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854E07" w:rsidRPr="001B2FF2" w:rsidRDefault="00854E07" w:rsidP="00854E07">
      <w:pPr>
        <w:tabs>
          <w:tab w:val="left" w:pos="5103"/>
        </w:tabs>
        <w:ind w:left="5103"/>
        <w:jc w:val="right"/>
        <w:rPr>
          <w:rFonts w:ascii="Times New Roman" w:hAnsi="Times New Roman"/>
          <w:sz w:val="28"/>
          <w:szCs w:val="28"/>
        </w:rPr>
      </w:pPr>
      <w:r w:rsidRPr="001B2FF2">
        <w:rPr>
          <w:rFonts w:ascii="Times New Roman" w:hAnsi="Times New Roman"/>
          <w:sz w:val="28"/>
          <w:szCs w:val="28"/>
        </w:rPr>
        <w:t>Приложение</w:t>
      </w:r>
    </w:p>
    <w:p w:rsidR="00854E07" w:rsidRPr="001B2FF2" w:rsidRDefault="00854E07" w:rsidP="00854E07">
      <w:pPr>
        <w:ind w:left="5103"/>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854E07" w:rsidRPr="001B2FF2" w:rsidRDefault="00FC1FC1" w:rsidP="00854E07">
      <w:pPr>
        <w:ind w:left="5103"/>
        <w:jc w:val="right"/>
        <w:rPr>
          <w:rFonts w:ascii="Times New Roman" w:hAnsi="Times New Roman"/>
          <w:sz w:val="28"/>
          <w:szCs w:val="28"/>
        </w:rPr>
      </w:pPr>
      <w:r>
        <w:rPr>
          <w:rFonts w:ascii="Times New Roman" w:hAnsi="Times New Roman"/>
          <w:sz w:val="28"/>
          <w:szCs w:val="28"/>
        </w:rPr>
        <w:t>Малоприваловского</w:t>
      </w:r>
      <w:r w:rsidR="00854E07">
        <w:rPr>
          <w:rFonts w:ascii="Times New Roman" w:hAnsi="Times New Roman"/>
          <w:sz w:val="28"/>
          <w:szCs w:val="28"/>
        </w:rPr>
        <w:t xml:space="preserve"> сельского поселения Верхнехавского </w:t>
      </w:r>
      <w:r w:rsidR="00854E07" w:rsidRPr="001B2FF2">
        <w:rPr>
          <w:rFonts w:ascii="Times New Roman" w:hAnsi="Times New Roman"/>
          <w:sz w:val="28"/>
          <w:szCs w:val="28"/>
        </w:rPr>
        <w:t>муниципального района Воронежской области</w:t>
      </w:r>
    </w:p>
    <w:p w:rsidR="00854E07" w:rsidRPr="001B2FF2" w:rsidRDefault="00854E07" w:rsidP="00854E07">
      <w:pPr>
        <w:ind w:left="5103"/>
        <w:jc w:val="right"/>
        <w:rPr>
          <w:rFonts w:ascii="Times New Roman" w:hAnsi="Times New Roman"/>
          <w:sz w:val="28"/>
          <w:szCs w:val="28"/>
        </w:rPr>
      </w:pPr>
      <w:r w:rsidRPr="001B2FF2">
        <w:rPr>
          <w:rFonts w:ascii="Times New Roman" w:hAnsi="Times New Roman"/>
          <w:sz w:val="28"/>
          <w:szCs w:val="28"/>
        </w:rPr>
        <w:t xml:space="preserve"> </w:t>
      </w:r>
    </w:p>
    <w:p w:rsidR="00854E07" w:rsidRDefault="00854E07" w:rsidP="00854E07">
      <w:pPr>
        <w:ind w:left="5103"/>
        <w:jc w:val="right"/>
        <w:rPr>
          <w:rFonts w:ascii="Times New Roman" w:hAnsi="Times New Roman"/>
          <w:sz w:val="28"/>
          <w:szCs w:val="28"/>
        </w:rPr>
      </w:pPr>
      <w:r w:rsidRPr="001B2FF2">
        <w:rPr>
          <w:rFonts w:ascii="Times New Roman" w:hAnsi="Times New Roman"/>
          <w:sz w:val="28"/>
          <w:szCs w:val="28"/>
        </w:rPr>
        <w:t xml:space="preserve"> от «</w:t>
      </w:r>
      <w:r w:rsidR="00B719A5">
        <w:rPr>
          <w:rFonts w:ascii="Times New Roman" w:hAnsi="Times New Roman"/>
          <w:sz w:val="28"/>
          <w:szCs w:val="28"/>
        </w:rPr>
        <w:t>14</w:t>
      </w:r>
      <w:r w:rsidRPr="001B2FF2">
        <w:rPr>
          <w:rFonts w:ascii="Times New Roman" w:hAnsi="Times New Roman"/>
          <w:sz w:val="28"/>
          <w:szCs w:val="28"/>
        </w:rPr>
        <w:t>»</w:t>
      </w:r>
      <w:r w:rsidR="00B719A5">
        <w:rPr>
          <w:rFonts w:ascii="Times New Roman" w:hAnsi="Times New Roman"/>
          <w:sz w:val="28"/>
          <w:szCs w:val="28"/>
        </w:rPr>
        <w:t xml:space="preserve"> февраля </w:t>
      </w:r>
      <w:r>
        <w:rPr>
          <w:rFonts w:ascii="Times New Roman" w:hAnsi="Times New Roman"/>
          <w:sz w:val="28"/>
          <w:szCs w:val="28"/>
        </w:rPr>
        <w:t xml:space="preserve">2024 </w:t>
      </w:r>
      <w:r w:rsidRPr="001B2FF2">
        <w:rPr>
          <w:rFonts w:ascii="Times New Roman" w:hAnsi="Times New Roman"/>
          <w:sz w:val="28"/>
          <w:szCs w:val="28"/>
        </w:rPr>
        <w:t xml:space="preserve">г. № </w:t>
      </w:r>
      <w:r w:rsidR="00B719A5">
        <w:rPr>
          <w:rFonts w:ascii="Times New Roman" w:hAnsi="Times New Roman"/>
          <w:sz w:val="28"/>
          <w:szCs w:val="28"/>
        </w:rPr>
        <w:t>8</w:t>
      </w:r>
    </w:p>
    <w:p w:rsidR="008D2210" w:rsidRPr="001B2FF2" w:rsidRDefault="008D2210" w:rsidP="00854E07">
      <w:pPr>
        <w:ind w:left="5103"/>
        <w:jc w:val="right"/>
        <w:rPr>
          <w:rFonts w:ascii="Times New Roman" w:hAnsi="Times New Roman"/>
          <w:sz w:val="28"/>
          <w:szCs w:val="28"/>
        </w:rPr>
      </w:pPr>
      <w:r>
        <w:rPr>
          <w:rFonts w:ascii="Times New Roman" w:hAnsi="Times New Roman"/>
          <w:sz w:val="28"/>
          <w:szCs w:val="28"/>
        </w:rPr>
        <w:t>(ред.</w:t>
      </w:r>
      <w:r w:rsidRPr="008D2210">
        <w:t xml:space="preserve"> </w:t>
      </w:r>
      <w:r w:rsidRPr="008D2210">
        <w:rPr>
          <w:rFonts w:ascii="Times New Roman" w:hAnsi="Times New Roman"/>
          <w:sz w:val="28"/>
          <w:szCs w:val="28"/>
        </w:rPr>
        <w:t>от  07.11.2024 г.  № 95</w:t>
      </w:r>
      <w:r w:rsidR="0030362D">
        <w:rPr>
          <w:rFonts w:ascii="Times New Roman" w:hAnsi="Times New Roman"/>
          <w:sz w:val="28"/>
          <w:szCs w:val="28"/>
        </w:rPr>
        <w:t>, 05.12.2024г.№ 110</w:t>
      </w:r>
      <w:r>
        <w:rPr>
          <w:rFonts w:ascii="Times New Roman" w:hAnsi="Times New Roman"/>
          <w:sz w:val="28"/>
          <w:szCs w:val="28"/>
        </w:rPr>
        <w:t>)</w:t>
      </w:r>
    </w:p>
    <w:p w:rsidR="00854E07" w:rsidRPr="001B2FF2" w:rsidRDefault="00854E07" w:rsidP="00854E07">
      <w:pPr>
        <w:ind w:left="5103"/>
        <w:rPr>
          <w:rFonts w:ascii="Times New Roman" w:hAnsi="Times New Roman"/>
          <w:sz w:val="28"/>
          <w:szCs w:val="28"/>
        </w:rPr>
      </w:pPr>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B719A5" w:rsidRDefault="00FC1FC1" w:rsidP="00854E07">
      <w:pPr>
        <w:pStyle w:val="a0"/>
        <w:spacing w:line="240" w:lineRule="auto"/>
        <w:jc w:val="center"/>
        <w:rPr>
          <w:b/>
          <w:lang w:eastAsia="ru-RU" w:bidi="ar-SA"/>
        </w:rPr>
      </w:pPr>
      <w:r>
        <w:rPr>
          <w:b/>
          <w:lang w:eastAsia="ru-RU" w:bidi="ar-SA"/>
        </w:rPr>
        <w:t>Малоприваловского</w:t>
      </w:r>
      <w:r w:rsidR="00854E07" w:rsidRPr="00854E07">
        <w:rPr>
          <w:b/>
          <w:lang w:eastAsia="ru-RU" w:bidi="ar-SA"/>
        </w:rPr>
        <w:t xml:space="preserve"> сельского поселения</w:t>
      </w:r>
      <w:r w:rsidR="00B719A5">
        <w:rPr>
          <w:b/>
          <w:lang w:eastAsia="ru-RU" w:bidi="ar-SA"/>
        </w:rPr>
        <w:t xml:space="preserve"> </w:t>
      </w:r>
    </w:p>
    <w:p w:rsidR="00854E07" w:rsidRPr="00854E07" w:rsidRDefault="00854E07" w:rsidP="00854E07">
      <w:pPr>
        <w:pStyle w:val="a0"/>
        <w:spacing w:line="240" w:lineRule="auto"/>
        <w:jc w:val="center"/>
        <w:rPr>
          <w:b/>
          <w:lang w:eastAsia="ru-RU" w:bidi="ar-SA"/>
        </w:rPr>
      </w:pPr>
      <w:r w:rsidRPr="00854E07">
        <w:rPr>
          <w:b/>
          <w:lang w:eastAsia="ru-RU" w:bidi="ar-SA"/>
        </w:rPr>
        <w:t xml:space="preserve">Верхнехавского муниципального </w:t>
      </w:r>
      <w:r>
        <w:rPr>
          <w:b/>
          <w:lang w:eastAsia="ru-RU" w:bidi="ar-SA"/>
        </w:rPr>
        <w:t>р</w:t>
      </w:r>
      <w:r w:rsidRPr="00854E07">
        <w:rPr>
          <w:b/>
          <w:lang w:eastAsia="ru-RU" w:bidi="ar-SA"/>
        </w:rPr>
        <w:t>айона</w:t>
      </w:r>
    </w:p>
    <w:p w:rsidR="00854E07" w:rsidRPr="00854E07" w:rsidRDefault="00854E07" w:rsidP="00854E07">
      <w:pPr>
        <w:pStyle w:val="a0"/>
        <w:rPr>
          <w:lang w:eastAsia="ru-RU" w:bidi="ar-SA"/>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0" w:name="sub_1100"/>
      <w:bookmarkEnd w:id="0"/>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C1FC1">
        <w:rPr>
          <w:color w:val="auto"/>
          <w:szCs w:val="28"/>
        </w:rPr>
        <w:t>Малоприваловского</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FC1FC1">
        <w:rPr>
          <w:color w:val="auto"/>
          <w:szCs w:val="28"/>
        </w:rPr>
        <w:t xml:space="preserve">Малоприваловского </w:t>
      </w:r>
      <w:r w:rsidR="00854E07">
        <w:rPr>
          <w:color w:val="auto"/>
          <w:szCs w:val="28"/>
        </w:rPr>
        <w:t>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w:t>
      </w:r>
      <w:r w:rsidRPr="009E4B3D">
        <w:rPr>
          <w:color w:val="auto"/>
          <w:szCs w:val="28"/>
        </w:rPr>
        <w:lastRenderedPageBreak/>
        <w:t>(внесудебный)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FC1FC1">
        <w:rPr>
          <w:rFonts w:cs="Times New Roman"/>
          <w:sz w:val="28"/>
          <w:szCs w:val="28"/>
        </w:rPr>
        <w:t xml:space="preserve">Малоприваловского </w:t>
      </w:r>
      <w:r w:rsidR="008C5756">
        <w:rPr>
          <w:rFonts w:cs="Times New Roman"/>
          <w:sz w:val="28"/>
          <w:szCs w:val="28"/>
        </w:rPr>
        <w:t>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233257" w:rsidRPr="001B2FF2">
        <w:rPr>
          <w:rFonts w:ascii="Times New Roman" w:hAnsi="Times New Roman"/>
          <w:spacing w:val="7"/>
          <w:sz w:val="28"/>
          <w:szCs w:val="28"/>
        </w:rPr>
        <w:t xml:space="preserve">Администрации </w:t>
      </w:r>
      <w:r w:rsidR="00233257">
        <w:rPr>
          <w:rFonts w:ascii="Times New Roman" w:hAnsi="Times New Roman"/>
          <w:spacing w:val="7"/>
          <w:sz w:val="28"/>
          <w:szCs w:val="28"/>
        </w:rPr>
        <w:t>Малоприваловского</w:t>
      </w:r>
      <w:r w:rsidR="00130CC1">
        <w:rPr>
          <w:rFonts w:ascii="Times New Roman" w:hAnsi="Times New Roman"/>
          <w:spacing w:val="7"/>
          <w:sz w:val="28"/>
          <w:szCs w:val="28"/>
        </w:rPr>
        <w:t xml:space="preserve"> сельского поселения</w:t>
      </w:r>
      <w:r w:rsidR="00233257">
        <w:rPr>
          <w:rFonts w:ascii="Times New Roman" w:hAnsi="Times New Roman"/>
          <w:spacing w:val="7"/>
          <w:sz w:val="28"/>
          <w:szCs w:val="28"/>
        </w:rPr>
        <w:t xml:space="preserve"> </w:t>
      </w:r>
      <w:r w:rsidR="00233257" w:rsidRPr="006350D1">
        <w:rPr>
          <w:rFonts w:ascii="Times New Roman" w:hAnsi="Times New Roman"/>
          <w:spacing w:val="7"/>
          <w:sz w:val="28"/>
          <w:szCs w:val="28"/>
        </w:rPr>
        <w:t>https://mprival-r36.gosuslugi.ru/</w:t>
      </w:r>
      <w:r w:rsidR="00233257" w:rsidRPr="001B2FF2">
        <w:rPr>
          <w:rFonts w:ascii="Times New Roman" w:hAnsi="Times New Roman"/>
          <w:spacing w:val="7"/>
          <w:sz w:val="28"/>
          <w:szCs w:val="28"/>
        </w:rPr>
        <w:t xml:space="preserve"> (далее - сайт Администрации)</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w:t>
      </w:r>
      <w:r w:rsidRPr="009E4B3D">
        <w:rPr>
          <w:rFonts w:ascii="Times New Roman" w:hAnsi="Times New Roman" w:cs="Times New Roman"/>
          <w:spacing w:val="7"/>
          <w:sz w:val="28"/>
          <w:szCs w:val="28"/>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lastRenderedPageBreak/>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1" w:name="sub_1200"/>
      <w:bookmarkEnd w:id="1"/>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2" w:name="sub_1201"/>
      <w:bookmarkEnd w:id="2"/>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3" w:name="sub_1202"/>
      <w:bookmarkStart w:id="4" w:name="sub_1203"/>
      <w:bookmarkEnd w:id="3"/>
      <w:bookmarkEnd w:id="4"/>
      <w:r w:rsidRPr="009E4B3D">
        <w:rPr>
          <w:color w:val="auto"/>
          <w:szCs w:val="28"/>
        </w:rPr>
        <w:lastRenderedPageBreak/>
        <w:t>5.1.</w:t>
      </w:r>
      <w:r w:rsidRPr="009E4B3D">
        <w:rPr>
          <w:color w:val="auto"/>
          <w:szCs w:val="28"/>
        </w:rPr>
        <w:tab/>
        <w:t>Муниципальная услуга</w:t>
      </w:r>
      <w:r w:rsidR="008C5756">
        <w:rPr>
          <w:color w:val="auto"/>
          <w:szCs w:val="28"/>
        </w:rPr>
        <w:t xml:space="preserve"> предоставляется Администрацией </w:t>
      </w:r>
      <w:r w:rsidR="00FC1FC1">
        <w:rPr>
          <w:color w:val="auto"/>
          <w:szCs w:val="28"/>
        </w:rPr>
        <w:t xml:space="preserve">Малоприваловского </w:t>
      </w:r>
      <w:r w:rsidR="008C5756">
        <w:rPr>
          <w:color w:val="auto"/>
          <w:szCs w:val="28"/>
        </w:rPr>
        <w:t>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11626F" w:rsidRDefault="00DF3B92" w:rsidP="0011626F">
      <w:pPr>
        <w:pStyle w:val="21"/>
        <w:shd w:val="clear" w:color="auto" w:fill="auto"/>
        <w:tabs>
          <w:tab w:val="left" w:pos="1263"/>
        </w:tabs>
        <w:spacing w:before="0" w:after="0" w:line="240" w:lineRule="auto"/>
        <w:ind w:firstLine="0"/>
        <w:rPr>
          <w:sz w:val="28"/>
          <w:szCs w:val="28"/>
        </w:rPr>
      </w:pPr>
      <w:r w:rsidRPr="0011626F">
        <w:rPr>
          <w:sz w:val="28"/>
          <w:szCs w:val="28"/>
        </w:rPr>
        <w:t>5.4</w:t>
      </w:r>
      <w:r w:rsidR="00DB2514" w:rsidRPr="0011626F">
        <w:rPr>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FC1FC1">
        <w:rPr>
          <w:sz w:val="28"/>
          <w:szCs w:val="28"/>
        </w:rPr>
        <w:t>Малоприваловского</w:t>
      </w:r>
      <w:r w:rsidR="0011626F" w:rsidRPr="0011626F">
        <w:rPr>
          <w:sz w:val="28"/>
          <w:szCs w:val="28"/>
        </w:rPr>
        <w:t xml:space="preserve"> </w:t>
      </w:r>
      <w:r w:rsidR="0011626F" w:rsidRPr="00B719A5">
        <w:rPr>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FC1FC1" w:rsidRPr="00B719A5">
        <w:rPr>
          <w:sz w:val="28"/>
          <w:szCs w:val="28"/>
        </w:rPr>
        <w:t>Малоприваловского</w:t>
      </w:r>
      <w:r w:rsidR="0011626F" w:rsidRPr="00B719A5">
        <w:rPr>
          <w:sz w:val="28"/>
          <w:szCs w:val="28"/>
        </w:rPr>
        <w:t xml:space="preserve">  сельского поселения» </w:t>
      </w:r>
      <w:r w:rsidR="00B719A5" w:rsidRPr="00B719A5">
        <w:rPr>
          <w:sz w:val="28"/>
          <w:szCs w:val="28"/>
        </w:rPr>
        <w:t>№ 77-</w:t>
      </w:r>
      <w:r w:rsidR="00B719A5" w:rsidRPr="00B719A5">
        <w:rPr>
          <w:sz w:val="28"/>
          <w:szCs w:val="28"/>
          <w:lang w:val="en-US"/>
        </w:rPr>
        <w:t>IV</w:t>
      </w:r>
      <w:r w:rsidR="00B719A5" w:rsidRPr="00B719A5">
        <w:rPr>
          <w:sz w:val="28"/>
          <w:szCs w:val="28"/>
        </w:rPr>
        <w:t>-СНД от 25.09.2012 г.</w:t>
      </w:r>
      <w:r w:rsidR="00B719A5">
        <w:rPr>
          <w:sz w:val="28"/>
          <w:szCs w:val="28"/>
        </w:rPr>
        <w:t xml:space="preserve">  </w:t>
      </w:r>
      <w:r w:rsidR="0011626F" w:rsidRPr="0011626F">
        <w:rPr>
          <w:sz w:val="28"/>
          <w:szCs w:val="28"/>
        </w:rPr>
        <w:t xml:space="preserve">  </w:t>
      </w:r>
    </w:p>
    <w:p w:rsidR="0011626F" w:rsidRPr="006012C4" w:rsidRDefault="0011626F" w:rsidP="0011626F">
      <w:pPr>
        <w:pStyle w:val="21"/>
        <w:shd w:val="clear" w:color="auto" w:fill="auto"/>
        <w:tabs>
          <w:tab w:val="left" w:pos="1263"/>
        </w:tabs>
        <w:spacing w:before="0" w:after="0" w:line="240" w:lineRule="auto"/>
        <w:ind w:firstLine="0"/>
        <w:rPr>
          <w:sz w:val="28"/>
          <w:szCs w:val="28"/>
        </w:rPr>
      </w:pPr>
    </w:p>
    <w:p w:rsidR="0011626F" w:rsidRDefault="0011626F" w:rsidP="0011626F">
      <w:pPr>
        <w:pStyle w:val="a0"/>
        <w:spacing w:after="0" w:line="240" w:lineRule="auto"/>
        <w:ind w:firstLine="720"/>
        <w:jc w:val="both"/>
        <w:rPr>
          <w:color w:val="auto"/>
          <w:szCs w:val="28"/>
        </w:rPr>
      </w:pPr>
    </w:p>
    <w:p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2210" w:rsidRPr="008D2210" w:rsidRDefault="008D2210" w:rsidP="008D2210">
      <w:pPr>
        <w:spacing w:after="0" w:line="240" w:lineRule="auto"/>
        <w:ind w:firstLine="540"/>
        <w:jc w:val="both"/>
        <w:rPr>
          <w:rFonts w:ascii="Times New Roman" w:eastAsia="Times New Roman" w:hAnsi="Times New Roman" w:cs="Times New Roman"/>
          <w:sz w:val="28"/>
          <w:szCs w:val="28"/>
        </w:rPr>
      </w:pPr>
      <w:r w:rsidRPr="008D2210">
        <w:rPr>
          <w:rFonts w:ascii="Times New Roman" w:eastAsia="Times New Roman" w:hAnsi="Times New Roman" w:cs="Times New Roman"/>
          <w:sz w:val="28"/>
          <w:szCs w:val="28"/>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2210" w:rsidRPr="008D2210" w:rsidRDefault="008D2210" w:rsidP="008D2210">
      <w:pPr>
        <w:spacing w:after="0" w:line="240" w:lineRule="auto"/>
        <w:ind w:firstLine="540"/>
        <w:jc w:val="both"/>
        <w:rPr>
          <w:rFonts w:ascii="Times New Roman" w:eastAsia="Times New Roman" w:hAnsi="Times New Roman" w:cs="Times New Roman"/>
          <w:sz w:val="28"/>
          <w:szCs w:val="28"/>
        </w:rPr>
      </w:pPr>
      <w:r w:rsidRPr="008D2210">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2210" w:rsidRPr="009E4B3D" w:rsidRDefault="008D2210" w:rsidP="008D2210">
      <w:pPr>
        <w:spacing w:after="0" w:line="240" w:lineRule="auto"/>
        <w:ind w:firstLine="540"/>
        <w:jc w:val="both"/>
        <w:rPr>
          <w:rFonts w:ascii="Times New Roman" w:eastAsia="Times New Roman" w:hAnsi="Times New Roman" w:cs="Times New Roman"/>
          <w:sz w:val="28"/>
          <w:szCs w:val="28"/>
        </w:rPr>
      </w:pPr>
      <w:r w:rsidRPr="008D2210">
        <w:rPr>
          <w:rFonts w:ascii="Times New Roman" w:eastAsia="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w:t>
      </w:r>
      <w:r w:rsidRPr="009E4B3D">
        <w:rPr>
          <w:rFonts w:ascii="Times New Roman" w:hAnsi="Times New Roman" w:cs="Times New Roman"/>
          <w:sz w:val="28"/>
          <w:szCs w:val="28"/>
        </w:rPr>
        <w:lastRenderedPageBreak/>
        <w:t xml:space="preserve">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0362D" w:rsidRPr="0030362D" w:rsidRDefault="0030362D" w:rsidP="0030362D">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0362D">
        <w:rPr>
          <w:rFonts w:ascii="Times New Roman" w:eastAsiaTheme="minorHAnsi" w:hAnsi="Times New Roman" w:cs="Times New Roman"/>
          <w:sz w:val="28"/>
          <w:szCs w:val="28"/>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30362D" w:rsidRPr="0030362D" w:rsidRDefault="0030362D" w:rsidP="0030362D">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0362D">
        <w:rPr>
          <w:rFonts w:ascii="Times New Roman" w:eastAsiaTheme="minorHAnsi" w:hAnsi="Times New Roman" w:cs="Times New Roman"/>
          <w:sz w:val="28"/>
          <w:szCs w:val="28"/>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30362D" w:rsidRPr="009E4B3D" w:rsidRDefault="0030362D" w:rsidP="0030362D">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0362D">
        <w:rPr>
          <w:rFonts w:ascii="Times New Roman" w:eastAsiaTheme="minorHAnsi" w:hAnsi="Times New Roman" w:cs="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bookmarkStart w:id="5" w:name="_GoBack"/>
      <w:bookmarkEnd w:id="5"/>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FC1FC1">
        <w:rPr>
          <w:rFonts w:cs="Times New Roman"/>
          <w:sz w:val="28"/>
          <w:szCs w:val="28"/>
        </w:rPr>
        <w:t>Малоприваловского</w:t>
      </w:r>
      <w:r w:rsidR="0084582F" w:rsidRPr="009E4B3D">
        <w:rPr>
          <w:rFonts w:cs="Times New Roman"/>
          <w:sz w:val="28"/>
          <w:szCs w:val="28"/>
        </w:rPr>
        <w:t>(наименование муниципального образования)</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141121" w:rsidRDefault="00E75271" w:rsidP="00141121">
      <w:pPr>
        <w:pStyle w:val="afffffe"/>
        <w:jc w:val="both"/>
      </w:pPr>
      <w:r w:rsidRPr="009E4B3D">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9E4B3D">
        <w:lastRenderedPageBreak/>
        <w:t xml:space="preserve">Администрации </w:t>
      </w:r>
      <w:r w:rsidR="00141121" w:rsidRPr="00B719A5">
        <w:t xml:space="preserve">подразделе «Регламенты» раздела «Муниципальные услуги»  по адресу: </w:t>
      </w:r>
      <w:r w:rsidR="00E501A9" w:rsidRPr="00B719A5">
        <w:t>https://mprival-r36.gosuslugi.ru</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9E4B3D">
        <w:rPr>
          <w:color w:val="auto"/>
          <w:szCs w:val="28"/>
        </w:rPr>
        <w:lastRenderedPageBreak/>
        <w:t>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E4B3D">
        <w:rPr>
          <w:color w:val="auto"/>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w:t>
      </w:r>
      <w:r w:rsidR="00E86811" w:rsidRPr="009E4B3D">
        <w:rPr>
          <w:sz w:val="28"/>
          <w:szCs w:val="28"/>
        </w:rPr>
        <w:lastRenderedPageBreak/>
        <w:t xml:space="preserve">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lastRenderedPageBreak/>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E501A9">
        <w:rPr>
          <w:sz w:val="28"/>
          <w:szCs w:val="28"/>
        </w:rPr>
        <w:t xml:space="preserve"> Малоприваловского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lastRenderedPageBreak/>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9E4B3D">
        <w:rPr>
          <w:rFonts w:cs="Times New Roman"/>
          <w:sz w:val="28"/>
          <w:szCs w:val="28"/>
        </w:rPr>
        <w:lastRenderedPageBreak/>
        <w:t>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B719A5">
        <w:rPr>
          <w:rFonts w:cs="Times New Roman"/>
          <w:strike/>
          <w:sz w:val="28"/>
          <w:szCs w:val="28"/>
        </w:rPr>
        <w:t>I</w:t>
      </w:r>
      <w:r w:rsidR="007078DD" w:rsidRPr="00B719A5">
        <w:rPr>
          <w:rFonts w:cs="Times New Roman"/>
          <w:sz w:val="28"/>
          <w:szCs w:val="28"/>
        </w:rPr>
        <w:t>s</w:t>
      </w:r>
      <w:r w:rsidR="007078DD" w:rsidRPr="009E4B3D">
        <w:rPr>
          <w:rFonts w:cs="Times New Roman"/>
          <w:sz w:val="28"/>
          <w:szCs w:val="28"/>
        </w:rPr>
        <w:t>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w:t>
      </w:r>
      <w:r w:rsidRPr="009E4B3D">
        <w:rPr>
          <w:rFonts w:ascii="Times New Roman" w:eastAsia="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8D2210" w:rsidRPr="009E4B3D" w:rsidRDefault="008D2210" w:rsidP="001124A4">
      <w:pPr>
        <w:spacing w:after="0" w:line="240" w:lineRule="auto"/>
        <w:ind w:firstLine="540"/>
        <w:jc w:val="both"/>
        <w:rPr>
          <w:rFonts w:ascii="Times New Roman" w:eastAsia="Times New Roman" w:hAnsi="Times New Roman" w:cs="Times New Roman"/>
          <w:sz w:val="28"/>
          <w:szCs w:val="28"/>
        </w:rPr>
      </w:pPr>
      <w:r w:rsidRPr="008D2210">
        <w:rPr>
          <w:rFonts w:ascii="Times New Roman" w:eastAsia="Times New Roman" w:hAnsi="Times New Roman" w:cs="Times New Roman"/>
          <w:sz w:val="28"/>
          <w:szCs w:val="28"/>
        </w:rPr>
        <w:t>22.2.4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w:t>
      </w:r>
      <w:r w:rsidRPr="009E4B3D">
        <w:rPr>
          <w:color w:val="auto"/>
          <w:szCs w:val="28"/>
        </w:rPr>
        <w:lastRenderedPageBreak/>
        <w:t xml:space="preserve">(или)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lastRenderedPageBreak/>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Контроль за полнотой и качеством предоставления Муниципальной услуги включает в себя проведение плановых и внеплановых проверок. </w:t>
      </w:r>
      <w:r w:rsidRPr="009E4B3D">
        <w:rPr>
          <w:rFonts w:ascii="Times New Roman" w:eastAsia="SimSun" w:hAnsi="Times New Roman" w:cs="Times New Roman"/>
          <w:kern w:val="2"/>
          <w:sz w:val="28"/>
          <w:szCs w:val="28"/>
          <w:lang w:eastAsia="zh-CN" w:bidi="hi-IN"/>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E4B3D">
        <w:rPr>
          <w:rFonts w:ascii="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E4B3D">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lastRenderedPageBreak/>
        <w:t xml:space="preserve">40. Не позднее 1 рабочего дня, следующего за днем принятия решения, указанного в </w:t>
      </w:r>
      <w:hyperlink r:id="rId28"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Pr="009E4B3D" w:rsidRDefault="00AE3A1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w:t>
      </w:r>
      <w:r w:rsidR="00B26269" w:rsidRPr="009E4B3D">
        <w:rPr>
          <w:rFonts w:ascii="Times New Roman" w:eastAsia="SimSun" w:hAnsi="Times New Roman" w:cs="Times New Roman"/>
          <w:i/>
          <w:iCs/>
          <w:spacing w:val="-6"/>
          <w:kern w:val="3"/>
          <w:sz w:val="28"/>
          <w:szCs w:val="28"/>
          <w:lang w:eastAsia="zh-CN" w:bidi="hi-IN"/>
        </w:rPr>
        <w:lastRenderedPageBreak/>
        <w:t>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lastRenderedPageBreak/>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177D5C" w:rsidRPr="009E4B3D" w:rsidRDefault="00177D5C" w:rsidP="00A0311E">
      <w:pPr>
        <w:widowControl w:val="0"/>
        <w:suppressAutoHyphens/>
        <w:autoSpaceDN w:val="0"/>
        <w:spacing w:after="0" w:line="283" w:lineRule="exac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0B078F"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29"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lastRenderedPageBreak/>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(фамилия, имя, отчество (последнее – при </w:t>
            </w:r>
            <w:r w:rsidRPr="009E4B3D">
              <w:rPr>
                <w:rFonts w:ascii="Times New Roman" w:hAnsi="Times New Roman" w:cs="Times New Roman"/>
                <w:sz w:val="28"/>
                <w:szCs w:val="28"/>
              </w:rPr>
              <w:lastRenderedPageBreak/>
              <w:t>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xml:space="preserve">»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w:t>
            </w:r>
            <w:r w:rsidRPr="009E4B3D">
              <w:rPr>
                <w:rFonts w:ascii="Times New Roman" w:hAnsi="Times New Roman" w:cs="Times New Roman"/>
                <w:sz w:val="28"/>
                <w:szCs w:val="28"/>
              </w:rPr>
              <w:lastRenderedPageBreak/>
              <w:t>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 xml:space="preserve">азрешения на отклонение от предельных параметров разрешенного строительства, реконструкции объектов </w:t>
                  </w:r>
                  <w:r w:rsidR="00990AE3" w:rsidRPr="009E4B3D">
                    <w:rPr>
                      <w:rFonts w:ascii="Times New Roman" w:eastAsia="Times New Roman" w:hAnsi="Times New Roman" w:cs="Times New Roman"/>
                      <w:kern w:val="36"/>
                      <w:sz w:val="28"/>
                      <w:szCs w:val="28"/>
                      <w:shd w:val="clear" w:color="auto" w:fill="FFFFFF"/>
                    </w:rPr>
                    <w:lastRenderedPageBreak/>
                    <w:t>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 Индивидуальный </w:t>
                  </w:r>
                  <w:r w:rsidRPr="009E4B3D">
                    <w:rPr>
                      <w:rFonts w:ascii="Times New Roman" w:eastAsia="Calibri" w:hAnsi="Times New Roman" w:cs="Times New Roman"/>
                      <w:sz w:val="28"/>
                      <w:szCs w:val="28"/>
                    </w:rPr>
                    <w:lastRenderedPageBreak/>
                    <w:t>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78F" w:rsidRDefault="000B078F">
      <w:pPr>
        <w:spacing w:after="0" w:line="240" w:lineRule="auto"/>
      </w:pPr>
      <w:r>
        <w:separator/>
      </w:r>
    </w:p>
  </w:endnote>
  <w:endnote w:type="continuationSeparator" w:id="0">
    <w:p w:rsidR="000B078F" w:rsidRDefault="000B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78F" w:rsidRDefault="000B078F">
      <w:pPr>
        <w:spacing w:after="0" w:line="240" w:lineRule="auto"/>
      </w:pPr>
      <w:r>
        <w:separator/>
      </w:r>
    </w:p>
  </w:footnote>
  <w:footnote w:type="continuationSeparator" w:id="0">
    <w:p w:rsidR="000B078F" w:rsidRDefault="000B0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33091"/>
      <w:docPartObj>
        <w:docPartGallery w:val="Page Numbers (Top of Page)"/>
        <w:docPartUnique/>
      </w:docPartObj>
    </w:sdtPr>
    <w:sdtEndPr/>
    <w:sdtContent>
      <w:p w:rsidR="00233257" w:rsidRDefault="00233257">
        <w:pPr>
          <w:pStyle w:val="aff4"/>
          <w:jc w:val="center"/>
        </w:pPr>
        <w:r>
          <w:rPr>
            <w:noProof/>
          </w:rPr>
          <w:fldChar w:fldCharType="begin"/>
        </w:r>
        <w:r>
          <w:rPr>
            <w:noProof/>
          </w:rPr>
          <w:instrText>PAGE   \* MERGEFORMAT</w:instrText>
        </w:r>
        <w:r>
          <w:rPr>
            <w:noProof/>
          </w:rPr>
          <w:fldChar w:fldCharType="separate"/>
        </w:r>
        <w:r w:rsidR="0030362D">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3750"/>
    <w:rsid w:val="000045BF"/>
    <w:rsid w:val="00005F7C"/>
    <w:rsid w:val="00010A68"/>
    <w:rsid w:val="00015D3D"/>
    <w:rsid w:val="0001698C"/>
    <w:rsid w:val="00017214"/>
    <w:rsid w:val="00020495"/>
    <w:rsid w:val="00021780"/>
    <w:rsid w:val="0002211F"/>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078F"/>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0CC1"/>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257"/>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362D"/>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66CFB"/>
    <w:rsid w:val="00372C05"/>
    <w:rsid w:val="00373FF6"/>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55E7F"/>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210"/>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311E"/>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0598"/>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9A5"/>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0C76"/>
    <w:rsid w:val="00E417A4"/>
    <w:rsid w:val="00E501A9"/>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163BC"/>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1FC1"/>
    <w:rsid w:val="00FC296D"/>
    <w:rsid w:val="00FD00B0"/>
    <w:rsid w:val="00FD0691"/>
    <w:rsid w:val="00FD0A12"/>
    <w:rsid w:val="00FD30E2"/>
    <w:rsid w:val="00FD3FC9"/>
    <w:rsid w:val="00FD48A6"/>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C4708-7F10-4688-B9D9-E88859F5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161D-78F2-416A-8F4C-96BCAD25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48</Pages>
  <Words>16610</Words>
  <Characters>94683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48</cp:revision>
  <cp:lastPrinted>2024-02-15T05:48:00Z</cp:lastPrinted>
  <dcterms:created xsi:type="dcterms:W3CDTF">2023-12-19T09:21:00Z</dcterms:created>
  <dcterms:modified xsi:type="dcterms:W3CDTF">2024-12-10T06:24:00Z</dcterms:modified>
</cp:coreProperties>
</file>