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956" w:rsidRPr="001151FE" w:rsidRDefault="00AF1956" w:rsidP="00AF1956">
      <w:pPr>
        <w:suppressAutoHyphens/>
        <w:spacing w:line="240" w:lineRule="auto"/>
        <w:jc w:val="both"/>
        <w:rPr>
          <w:rFonts w:ascii="Times New Roman" w:hAnsi="Times New Roman"/>
          <w:sz w:val="28"/>
          <w:szCs w:val="28"/>
        </w:rPr>
      </w:pPr>
    </w:p>
    <w:tbl>
      <w:tblPr>
        <w:tblW w:w="0" w:type="auto"/>
        <w:tblLook w:val="04A0" w:firstRow="1" w:lastRow="0" w:firstColumn="1" w:lastColumn="0" w:noHBand="0" w:noVBand="1"/>
      </w:tblPr>
      <w:tblGrid>
        <w:gridCol w:w="8505"/>
        <w:gridCol w:w="254"/>
        <w:gridCol w:w="1022"/>
      </w:tblGrid>
      <w:tr w:rsidR="00AF1956" w:rsidRPr="001151FE" w:rsidTr="006B243B">
        <w:tc>
          <w:tcPr>
            <w:tcW w:w="8505" w:type="dxa"/>
            <w:shd w:val="clear" w:color="auto" w:fill="auto"/>
          </w:tcPr>
          <w:p w:rsidR="004666F9" w:rsidRDefault="004666F9" w:rsidP="009436CA">
            <w:pPr>
              <w:tabs>
                <w:tab w:val="left" w:pos="5103"/>
              </w:tabs>
              <w:spacing w:line="240" w:lineRule="auto"/>
              <w:ind w:left="5103"/>
              <w:jc w:val="right"/>
              <w:rPr>
                <w:rFonts w:ascii="Times New Roman" w:hAnsi="Times New Roman"/>
                <w:sz w:val="28"/>
                <w:szCs w:val="28"/>
              </w:rPr>
            </w:pPr>
          </w:p>
          <w:p w:rsidR="009436CA" w:rsidRPr="001151FE" w:rsidRDefault="009436CA" w:rsidP="009436CA">
            <w:pPr>
              <w:tabs>
                <w:tab w:val="left" w:pos="5103"/>
              </w:tabs>
              <w:spacing w:line="240" w:lineRule="auto"/>
              <w:ind w:left="5103"/>
              <w:jc w:val="right"/>
              <w:rPr>
                <w:rFonts w:ascii="Times New Roman" w:hAnsi="Times New Roman"/>
                <w:sz w:val="28"/>
                <w:szCs w:val="28"/>
              </w:rPr>
            </w:pPr>
            <w:r w:rsidRPr="001151FE">
              <w:rPr>
                <w:rFonts w:ascii="Times New Roman" w:hAnsi="Times New Roman"/>
                <w:sz w:val="28"/>
                <w:szCs w:val="28"/>
              </w:rPr>
              <w:t>Приложение</w:t>
            </w:r>
          </w:p>
          <w:p w:rsidR="009436CA" w:rsidRPr="001151FE" w:rsidRDefault="009436CA" w:rsidP="009436CA">
            <w:pPr>
              <w:spacing w:line="240" w:lineRule="auto"/>
              <w:ind w:left="5103"/>
              <w:jc w:val="right"/>
              <w:rPr>
                <w:rFonts w:ascii="Times New Roman" w:hAnsi="Times New Roman"/>
                <w:sz w:val="28"/>
                <w:szCs w:val="28"/>
              </w:rPr>
            </w:pPr>
            <w:r w:rsidRPr="001151FE">
              <w:rPr>
                <w:rFonts w:ascii="Times New Roman" w:hAnsi="Times New Roman"/>
                <w:sz w:val="28"/>
                <w:szCs w:val="28"/>
              </w:rPr>
              <w:t>к постановлению администрации</w:t>
            </w:r>
          </w:p>
          <w:p w:rsidR="009436CA" w:rsidRPr="001151FE" w:rsidRDefault="001D6832" w:rsidP="009436CA">
            <w:pPr>
              <w:spacing w:line="240" w:lineRule="auto"/>
              <w:ind w:left="5103"/>
              <w:jc w:val="right"/>
              <w:rPr>
                <w:rFonts w:ascii="Times New Roman" w:hAnsi="Times New Roman"/>
                <w:sz w:val="28"/>
                <w:szCs w:val="28"/>
              </w:rPr>
            </w:pPr>
            <w:proofErr w:type="spellStart"/>
            <w:r w:rsidRPr="001D6832">
              <w:rPr>
                <w:rFonts w:ascii="Times New Roman" w:hAnsi="Times New Roman"/>
                <w:sz w:val="28"/>
                <w:szCs w:val="28"/>
              </w:rPr>
              <w:t>Малоприваловского</w:t>
            </w:r>
            <w:proofErr w:type="spellEnd"/>
            <w:r w:rsidRPr="001D6832">
              <w:rPr>
                <w:rFonts w:ascii="Times New Roman" w:hAnsi="Times New Roman"/>
                <w:sz w:val="28"/>
                <w:szCs w:val="28"/>
              </w:rPr>
              <w:t xml:space="preserve"> </w:t>
            </w:r>
            <w:r w:rsidR="009436CA" w:rsidRPr="001151FE">
              <w:rPr>
                <w:rFonts w:ascii="Times New Roman" w:hAnsi="Times New Roman"/>
                <w:sz w:val="28"/>
                <w:szCs w:val="28"/>
              </w:rPr>
              <w:t xml:space="preserve">сельского поселения </w:t>
            </w:r>
          </w:p>
          <w:p w:rsidR="009436CA" w:rsidRPr="001151FE" w:rsidRDefault="009436CA" w:rsidP="009436CA">
            <w:pPr>
              <w:spacing w:line="240" w:lineRule="auto"/>
              <w:ind w:left="5103"/>
              <w:jc w:val="right"/>
              <w:rPr>
                <w:rFonts w:ascii="Times New Roman" w:hAnsi="Times New Roman"/>
                <w:sz w:val="28"/>
                <w:szCs w:val="28"/>
              </w:rPr>
            </w:pPr>
            <w:proofErr w:type="spellStart"/>
            <w:r w:rsidRPr="001151FE">
              <w:rPr>
                <w:rFonts w:ascii="Times New Roman" w:hAnsi="Times New Roman"/>
                <w:sz w:val="28"/>
                <w:szCs w:val="28"/>
              </w:rPr>
              <w:t>Верхнехавского</w:t>
            </w:r>
            <w:proofErr w:type="spellEnd"/>
            <w:r w:rsidRPr="001151FE">
              <w:rPr>
                <w:rFonts w:ascii="Times New Roman" w:hAnsi="Times New Roman"/>
                <w:sz w:val="28"/>
                <w:szCs w:val="28"/>
              </w:rPr>
              <w:t xml:space="preserve"> муниципального района</w:t>
            </w:r>
          </w:p>
          <w:p w:rsidR="009436CA" w:rsidRPr="001151FE" w:rsidRDefault="009436CA" w:rsidP="009436CA">
            <w:pPr>
              <w:spacing w:line="240" w:lineRule="auto"/>
              <w:ind w:left="5103"/>
              <w:jc w:val="right"/>
              <w:rPr>
                <w:rFonts w:ascii="Times New Roman" w:hAnsi="Times New Roman"/>
                <w:sz w:val="28"/>
                <w:szCs w:val="28"/>
              </w:rPr>
            </w:pPr>
            <w:r w:rsidRPr="001151FE">
              <w:rPr>
                <w:rFonts w:ascii="Times New Roman" w:hAnsi="Times New Roman"/>
                <w:sz w:val="28"/>
                <w:szCs w:val="28"/>
              </w:rPr>
              <w:t xml:space="preserve">Воронежской области </w:t>
            </w:r>
          </w:p>
          <w:p w:rsidR="009436CA" w:rsidRDefault="009436CA" w:rsidP="006B243B">
            <w:pPr>
              <w:spacing w:line="240" w:lineRule="auto"/>
              <w:jc w:val="right"/>
              <w:rPr>
                <w:rFonts w:ascii="Times New Roman" w:hAnsi="Times New Roman"/>
                <w:sz w:val="28"/>
                <w:szCs w:val="28"/>
              </w:rPr>
            </w:pPr>
            <w:r w:rsidRPr="001151FE">
              <w:rPr>
                <w:rFonts w:ascii="Times New Roman" w:hAnsi="Times New Roman"/>
                <w:sz w:val="28"/>
                <w:szCs w:val="28"/>
              </w:rPr>
              <w:t>от «</w:t>
            </w:r>
            <w:r w:rsidR="006B243B">
              <w:rPr>
                <w:rFonts w:ascii="Times New Roman" w:hAnsi="Times New Roman"/>
                <w:sz w:val="28"/>
                <w:szCs w:val="28"/>
              </w:rPr>
              <w:t xml:space="preserve">28» ноября </w:t>
            </w:r>
            <w:r w:rsidRPr="001151FE">
              <w:rPr>
                <w:rFonts w:ascii="Times New Roman" w:hAnsi="Times New Roman"/>
                <w:sz w:val="28"/>
                <w:szCs w:val="28"/>
              </w:rPr>
              <w:t>2023 г. №</w:t>
            </w:r>
            <w:r w:rsidR="006B243B">
              <w:rPr>
                <w:rFonts w:ascii="Times New Roman" w:hAnsi="Times New Roman"/>
                <w:sz w:val="28"/>
                <w:szCs w:val="28"/>
              </w:rPr>
              <w:t xml:space="preserve"> 97</w:t>
            </w:r>
          </w:p>
          <w:p w:rsidR="004666F9" w:rsidRPr="001151FE" w:rsidRDefault="004666F9" w:rsidP="006B243B">
            <w:pPr>
              <w:spacing w:line="240" w:lineRule="auto"/>
              <w:jc w:val="right"/>
              <w:rPr>
                <w:rFonts w:ascii="Times New Roman" w:hAnsi="Times New Roman"/>
                <w:sz w:val="28"/>
                <w:szCs w:val="28"/>
              </w:rPr>
            </w:pPr>
            <w:r>
              <w:rPr>
                <w:rFonts w:ascii="Times New Roman" w:hAnsi="Times New Roman"/>
                <w:sz w:val="28"/>
                <w:szCs w:val="28"/>
              </w:rPr>
              <w:t>(ред.</w:t>
            </w:r>
            <w:r>
              <w:t xml:space="preserve"> </w:t>
            </w:r>
            <w:r w:rsidRPr="004666F9">
              <w:rPr>
                <w:rFonts w:ascii="Times New Roman" w:hAnsi="Times New Roman"/>
                <w:sz w:val="28"/>
                <w:szCs w:val="28"/>
              </w:rPr>
              <w:t>от 07.11. 2024 г.  № 91</w:t>
            </w:r>
            <w:r>
              <w:rPr>
                <w:rFonts w:ascii="Times New Roman" w:hAnsi="Times New Roman"/>
                <w:sz w:val="28"/>
                <w:szCs w:val="28"/>
              </w:rPr>
              <w:t>)</w:t>
            </w:r>
          </w:p>
          <w:p w:rsidR="00AF1956" w:rsidRPr="001151FE" w:rsidRDefault="00AF1956" w:rsidP="00C37DDD">
            <w:pPr>
              <w:rPr>
                <w:rFonts w:ascii="Times New Roman" w:hAnsi="Times New Roman"/>
                <w:sz w:val="28"/>
                <w:szCs w:val="28"/>
              </w:rPr>
            </w:pPr>
          </w:p>
        </w:tc>
        <w:tc>
          <w:tcPr>
            <w:tcW w:w="254" w:type="dxa"/>
            <w:shd w:val="clear" w:color="auto" w:fill="auto"/>
          </w:tcPr>
          <w:p w:rsidR="00AF1956" w:rsidRPr="001151FE" w:rsidRDefault="00AF1956" w:rsidP="00C37DDD">
            <w:pPr>
              <w:rPr>
                <w:rFonts w:ascii="Times New Roman" w:hAnsi="Times New Roman"/>
                <w:sz w:val="28"/>
                <w:szCs w:val="28"/>
              </w:rPr>
            </w:pPr>
          </w:p>
        </w:tc>
        <w:tc>
          <w:tcPr>
            <w:tcW w:w="1022" w:type="dxa"/>
            <w:shd w:val="clear" w:color="auto" w:fill="auto"/>
          </w:tcPr>
          <w:p w:rsidR="00AF1956" w:rsidRPr="001151FE" w:rsidRDefault="00AF1956" w:rsidP="00C37DDD">
            <w:pPr>
              <w:rPr>
                <w:rFonts w:ascii="Times New Roman" w:hAnsi="Times New Roman"/>
                <w:sz w:val="28"/>
                <w:szCs w:val="28"/>
              </w:rPr>
            </w:pPr>
            <w:r w:rsidRPr="001151FE">
              <w:rPr>
                <w:rFonts w:ascii="Times New Roman" w:hAnsi="Times New Roman"/>
                <w:sz w:val="28"/>
                <w:szCs w:val="28"/>
              </w:rPr>
              <w:t xml:space="preserve">    </w:t>
            </w:r>
          </w:p>
        </w:tc>
      </w:tr>
    </w:tbl>
    <w:p w:rsidR="00271674" w:rsidRPr="00806EF3" w:rsidRDefault="00271674" w:rsidP="00271674">
      <w:pPr>
        <w:spacing w:after="0" w:line="240" w:lineRule="auto"/>
        <w:ind w:firstLine="708"/>
        <w:jc w:val="both"/>
        <w:rPr>
          <w:rFonts w:ascii="Times New Roman" w:hAnsi="Times New Roman" w:cs="Times New Roman"/>
          <w:sz w:val="28"/>
          <w:szCs w:val="28"/>
        </w:rPr>
      </w:pPr>
    </w:p>
    <w:p w:rsidR="00335E3A" w:rsidRPr="009436CA" w:rsidRDefault="009436CA" w:rsidP="00335E3A">
      <w:pPr>
        <w:spacing w:after="0" w:line="240" w:lineRule="auto"/>
        <w:contextualSpacing/>
        <w:jc w:val="center"/>
        <w:rPr>
          <w:rFonts w:ascii="Times New Roman" w:hAnsi="Times New Roman" w:cs="Times New Roman"/>
          <w:sz w:val="28"/>
          <w:szCs w:val="28"/>
        </w:rPr>
      </w:pPr>
      <w:r w:rsidRPr="009436CA">
        <w:rPr>
          <w:rFonts w:ascii="Times New Roman" w:hAnsi="Times New Roman" w:cs="Times New Roman"/>
          <w:sz w:val="28"/>
          <w:szCs w:val="28"/>
        </w:rPr>
        <w:t>Адм</w:t>
      </w:r>
      <w:r w:rsidR="00A17423" w:rsidRPr="009436CA">
        <w:rPr>
          <w:rFonts w:ascii="Times New Roman" w:hAnsi="Times New Roman" w:cs="Times New Roman"/>
          <w:sz w:val="28"/>
          <w:szCs w:val="28"/>
        </w:rPr>
        <w:t xml:space="preserve">инистративный регламент </w:t>
      </w:r>
    </w:p>
    <w:p w:rsidR="00964A1F" w:rsidRPr="009436CA" w:rsidRDefault="00A17423" w:rsidP="00335E3A">
      <w:pPr>
        <w:spacing w:after="0" w:line="240" w:lineRule="auto"/>
        <w:contextualSpacing/>
        <w:jc w:val="center"/>
        <w:rPr>
          <w:rFonts w:ascii="Times New Roman" w:hAnsi="Times New Roman" w:cs="Times New Roman"/>
          <w:sz w:val="28"/>
          <w:szCs w:val="28"/>
        </w:rPr>
      </w:pPr>
      <w:r w:rsidRPr="009436CA">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9436CA" w:rsidRDefault="00A17423" w:rsidP="00335E3A">
      <w:pPr>
        <w:spacing w:after="0" w:line="240" w:lineRule="auto"/>
        <w:contextualSpacing/>
        <w:jc w:val="center"/>
        <w:rPr>
          <w:rFonts w:ascii="Times New Roman" w:hAnsi="Times New Roman" w:cs="Times New Roman"/>
          <w:sz w:val="28"/>
          <w:szCs w:val="28"/>
        </w:rPr>
      </w:pPr>
      <w:r w:rsidRPr="009436CA">
        <w:rPr>
          <w:rFonts w:ascii="Times New Roman" w:hAnsi="Times New Roman" w:cs="Times New Roman"/>
          <w:sz w:val="28"/>
          <w:szCs w:val="28"/>
        </w:rPr>
        <w:t xml:space="preserve">по договору социального </w:t>
      </w:r>
      <w:proofErr w:type="gramStart"/>
      <w:r w:rsidRPr="009436CA">
        <w:rPr>
          <w:rFonts w:ascii="Times New Roman" w:hAnsi="Times New Roman" w:cs="Times New Roman"/>
          <w:sz w:val="28"/>
          <w:szCs w:val="28"/>
        </w:rPr>
        <w:t>найма</w:t>
      </w:r>
      <w:r w:rsidR="00335E3A" w:rsidRPr="009436CA">
        <w:rPr>
          <w:rFonts w:ascii="Times New Roman" w:hAnsi="Times New Roman" w:cs="Times New Roman"/>
          <w:sz w:val="28"/>
          <w:szCs w:val="28"/>
        </w:rPr>
        <w:t xml:space="preserve">» </w:t>
      </w:r>
      <w:r w:rsidRPr="009436CA">
        <w:rPr>
          <w:rFonts w:ascii="Times New Roman" w:hAnsi="Times New Roman" w:cs="Times New Roman"/>
          <w:sz w:val="28"/>
          <w:szCs w:val="28"/>
        </w:rPr>
        <w:t xml:space="preserve"> </w:t>
      </w:r>
      <w:r w:rsidR="00335E3A" w:rsidRPr="009436CA">
        <w:rPr>
          <w:rFonts w:ascii="Times New Roman" w:hAnsi="Times New Roman" w:cs="Times New Roman"/>
          <w:sz w:val="28"/>
          <w:szCs w:val="28"/>
        </w:rPr>
        <w:t>на</w:t>
      </w:r>
      <w:proofErr w:type="gramEnd"/>
      <w:r w:rsidR="00335E3A" w:rsidRPr="009436CA">
        <w:rPr>
          <w:rFonts w:ascii="Times New Roman" w:hAnsi="Times New Roman" w:cs="Times New Roman"/>
          <w:sz w:val="28"/>
          <w:szCs w:val="28"/>
        </w:rPr>
        <w:t xml:space="preserve"> территории </w:t>
      </w:r>
      <w:proofErr w:type="spellStart"/>
      <w:r w:rsidR="001D6832" w:rsidRPr="001D6832">
        <w:rPr>
          <w:rFonts w:ascii="Times New Roman" w:eastAsia="Calibri" w:hAnsi="Times New Roman" w:cs="Times New Roman"/>
          <w:sz w:val="28"/>
          <w:szCs w:val="28"/>
        </w:rPr>
        <w:t>Малоприваловского</w:t>
      </w:r>
      <w:proofErr w:type="spellEnd"/>
      <w:r w:rsidR="001D6832" w:rsidRPr="001D6832">
        <w:rPr>
          <w:rFonts w:ascii="Times New Roman" w:eastAsia="Calibri" w:hAnsi="Times New Roman" w:cs="Times New Roman"/>
          <w:sz w:val="28"/>
          <w:szCs w:val="28"/>
        </w:rPr>
        <w:t xml:space="preserve"> </w:t>
      </w:r>
      <w:r w:rsidR="009436CA" w:rsidRPr="001D6832">
        <w:rPr>
          <w:rFonts w:ascii="Times New Roman" w:eastAsia="Calibri" w:hAnsi="Times New Roman" w:cs="Times New Roman"/>
          <w:sz w:val="28"/>
          <w:szCs w:val="28"/>
        </w:rPr>
        <w:t>сельского</w:t>
      </w:r>
      <w:r w:rsidR="009436CA" w:rsidRPr="009436CA">
        <w:rPr>
          <w:rFonts w:ascii="Times New Roman" w:eastAsia="Calibri" w:hAnsi="Times New Roman" w:cs="Times New Roman"/>
          <w:sz w:val="28"/>
          <w:szCs w:val="28"/>
        </w:rPr>
        <w:t xml:space="preserve"> поселения </w:t>
      </w:r>
      <w:proofErr w:type="spellStart"/>
      <w:r w:rsidR="009436CA" w:rsidRPr="009436CA">
        <w:rPr>
          <w:rFonts w:ascii="Times New Roman" w:eastAsia="Calibri" w:hAnsi="Times New Roman" w:cs="Times New Roman"/>
          <w:sz w:val="28"/>
          <w:szCs w:val="28"/>
        </w:rPr>
        <w:t>Верхнехавского</w:t>
      </w:r>
      <w:proofErr w:type="spellEnd"/>
      <w:r w:rsidR="009436CA" w:rsidRPr="009436CA">
        <w:rPr>
          <w:rFonts w:ascii="Times New Roman" w:eastAsia="Calibri" w:hAnsi="Times New Roman" w:cs="Times New Roman"/>
          <w:sz w:val="28"/>
          <w:szCs w:val="28"/>
        </w:rPr>
        <w:t xml:space="preserve"> муниципального района</w:t>
      </w:r>
      <w:r w:rsidR="009436CA" w:rsidRPr="009436CA">
        <w:rPr>
          <w:rFonts w:ascii="Times New Roman" w:hAnsi="Times New Roman" w:cs="Times New Roman"/>
          <w:sz w:val="28"/>
          <w:szCs w:val="28"/>
        </w:rPr>
        <w:t xml:space="preserve">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9436CA"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proofErr w:type="spellStart"/>
      <w:r w:rsidR="001D6832" w:rsidRPr="001D6832">
        <w:rPr>
          <w:rFonts w:ascii="Times New Roman" w:eastAsia="Calibri" w:hAnsi="Times New Roman" w:cs="Times New Roman"/>
          <w:sz w:val="28"/>
          <w:szCs w:val="28"/>
        </w:rPr>
        <w:t>Малоприваловского</w:t>
      </w:r>
      <w:proofErr w:type="spellEnd"/>
      <w:r w:rsidR="001D6832" w:rsidRPr="001D6832">
        <w:rPr>
          <w:rFonts w:ascii="Times New Roman" w:eastAsia="Calibri" w:hAnsi="Times New Roman" w:cs="Times New Roman"/>
          <w:sz w:val="28"/>
          <w:szCs w:val="28"/>
        </w:rPr>
        <w:t xml:space="preserve"> </w:t>
      </w:r>
      <w:r w:rsidR="009436CA" w:rsidRPr="001D6832">
        <w:rPr>
          <w:rFonts w:ascii="Times New Roman" w:eastAsia="Calibri" w:hAnsi="Times New Roman" w:cs="Times New Roman"/>
          <w:sz w:val="28"/>
          <w:szCs w:val="28"/>
        </w:rPr>
        <w:t>сельского</w:t>
      </w:r>
      <w:r w:rsidR="009436CA" w:rsidRPr="009436CA">
        <w:rPr>
          <w:rFonts w:ascii="Times New Roman" w:eastAsia="Calibri" w:hAnsi="Times New Roman" w:cs="Times New Roman"/>
          <w:sz w:val="28"/>
          <w:szCs w:val="28"/>
        </w:rPr>
        <w:t xml:space="preserve"> поселения </w:t>
      </w:r>
      <w:proofErr w:type="spellStart"/>
      <w:r w:rsidR="009436CA" w:rsidRPr="009436CA">
        <w:rPr>
          <w:rFonts w:ascii="Times New Roman" w:eastAsia="Calibri" w:hAnsi="Times New Roman" w:cs="Times New Roman"/>
          <w:sz w:val="28"/>
          <w:szCs w:val="28"/>
        </w:rPr>
        <w:t>Верхнехавского</w:t>
      </w:r>
      <w:proofErr w:type="spellEnd"/>
      <w:r w:rsidR="009436CA" w:rsidRPr="009436CA">
        <w:rPr>
          <w:rFonts w:ascii="Times New Roman" w:eastAsia="Calibri" w:hAnsi="Times New Roman" w:cs="Times New Roman"/>
          <w:sz w:val="28"/>
          <w:szCs w:val="28"/>
        </w:rPr>
        <w:t xml:space="preserve"> муниципального района</w:t>
      </w:r>
      <w:r w:rsidR="009436CA" w:rsidRPr="009436CA">
        <w:rPr>
          <w:rFonts w:ascii="Times New Roman" w:hAnsi="Times New Roman" w:cs="Times New Roman"/>
          <w:sz w:val="28"/>
          <w:szCs w:val="28"/>
        </w:rPr>
        <w:t xml:space="preserve"> Воронежской области</w:t>
      </w:r>
      <w:r w:rsidR="009436CA">
        <w:rPr>
          <w:rFonts w:ascii="Times New Roman" w:hAnsi="Times New Roman" w:cs="Times New Roman"/>
          <w:sz w:val="28"/>
          <w:szCs w:val="28"/>
        </w:rPr>
        <w:t>.</w:t>
      </w:r>
    </w:p>
    <w:p w:rsidR="00335E3A" w:rsidRPr="009436CA"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Законом Воронежской области от 30.11.2005 № 71-</w:t>
      </w:r>
      <w:r w:rsidR="00964A1F" w:rsidRPr="00964A1F">
        <w:rPr>
          <w:rFonts w:ascii="Times New Roman" w:hAnsi="Times New Roman" w:cs="Times New Roman"/>
          <w:bCs/>
          <w:sz w:val="28"/>
          <w:szCs w:val="28"/>
        </w:rPr>
        <w:lastRenderedPageBreak/>
        <w:t xml:space="preserve">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DA4E49" w:rsidRDefault="00B00128" w:rsidP="00B00128">
      <w:pPr>
        <w:tabs>
          <w:tab w:val="left" w:pos="1288"/>
        </w:tabs>
        <w:spacing w:after="0" w:line="240" w:lineRule="auto"/>
        <w:ind w:firstLine="567"/>
        <w:jc w:val="both"/>
        <w:rPr>
          <w:rFonts w:ascii="Times New Roman" w:hAnsi="Times New Roman" w:cs="Times New Roman"/>
          <w:sz w:val="28"/>
          <w:szCs w:val="28"/>
        </w:rPr>
      </w:pPr>
      <w:r w:rsidRPr="00DA4E49">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proofErr w:type="spellStart"/>
      <w:r w:rsidR="001D6832" w:rsidRPr="001D6832">
        <w:rPr>
          <w:rFonts w:ascii="Times New Roman" w:eastAsia="Calibri" w:hAnsi="Times New Roman" w:cs="Times New Roman"/>
          <w:sz w:val="28"/>
          <w:szCs w:val="28"/>
        </w:rPr>
        <w:t>Малоприваловского</w:t>
      </w:r>
      <w:proofErr w:type="spellEnd"/>
      <w:r w:rsidR="001D6832" w:rsidRPr="001D6832">
        <w:rPr>
          <w:rFonts w:ascii="Times New Roman" w:eastAsia="Calibri" w:hAnsi="Times New Roman" w:cs="Times New Roman"/>
          <w:sz w:val="28"/>
          <w:szCs w:val="28"/>
        </w:rPr>
        <w:t xml:space="preserve"> </w:t>
      </w:r>
      <w:r w:rsidR="00DA4E49" w:rsidRPr="001D6832">
        <w:rPr>
          <w:rFonts w:ascii="Times New Roman" w:eastAsia="Calibri" w:hAnsi="Times New Roman" w:cs="Times New Roman"/>
          <w:sz w:val="28"/>
          <w:szCs w:val="28"/>
        </w:rPr>
        <w:t>сельского</w:t>
      </w:r>
      <w:r w:rsidR="00DA4E49" w:rsidRPr="00DA4E49">
        <w:rPr>
          <w:rFonts w:ascii="Times New Roman" w:eastAsia="Calibri" w:hAnsi="Times New Roman" w:cs="Times New Roman"/>
          <w:sz w:val="28"/>
          <w:szCs w:val="28"/>
        </w:rPr>
        <w:t xml:space="preserve"> поселения </w:t>
      </w:r>
      <w:proofErr w:type="spellStart"/>
      <w:r w:rsidR="00DA4E49" w:rsidRPr="00DA4E49">
        <w:rPr>
          <w:rFonts w:ascii="Times New Roman" w:eastAsia="Calibri" w:hAnsi="Times New Roman" w:cs="Times New Roman"/>
          <w:sz w:val="28"/>
          <w:szCs w:val="28"/>
        </w:rPr>
        <w:t>Верхнехавского</w:t>
      </w:r>
      <w:proofErr w:type="spellEnd"/>
      <w:r w:rsidR="00DA4E49" w:rsidRPr="00DA4E49">
        <w:rPr>
          <w:rFonts w:ascii="Times New Roman" w:eastAsia="Calibri" w:hAnsi="Times New Roman" w:cs="Times New Roman"/>
          <w:sz w:val="28"/>
          <w:szCs w:val="28"/>
        </w:rPr>
        <w:t xml:space="preserve"> муниципального района</w:t>
      </w:r>
      <w:r w:rsidR="00DA4E49" w:rsidRPr="00DA4E49">
        <w:rPr>
          <w:rFonts w:ascii="Times New Roman" w:hAnsi="Times New Roman" w:cs="Times New Roman"/>
          <w:sz w:val="28"/>
          <w:szCs w:val="28"/>
        </w:rPr>
        <w:t xml:space="preserve"> Воронежской области </w:t>
      </w:r>
      <w:r w:rsidRPr="00DA4E49">
        <w:rPr>
          <w:rFonts w:ascii="Times New Roman" w:hAnsi="Times New Roman" w:cs="Times New Roman"/>
          <w:sz w:val="28"/>
          <w:szCs w:val="28"/>
        </w:rPr>
        <w:t>(д</w:t>
      </w:r>
      <w:r w:rsidR="00DA4E49" w:rsidRPr="00DA4E49">
        <w:rPr>
          <w:rFonts w:ascii="Times New Roman" w:hAnsi="Times New Roman" w:cs="Times New Roman"/>
          <w:sz w:val="28"/>
          <w:szCs w:val="28"/>
        </w:rPr>
        <w:t>алее – Администрация).</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3.2. На официальном сайте Администрации (</w:t>
      </w:r>
      <w:r w:rsidR="00ED2FB4" w:rsidRPr="00ED2FB4">
        <w:rPr>
          <w:rFonts w:ascii="Times New Roman" w:hAnsi="Times New Roman" w:cs="Times New Roman"/>
          <w:sz w:val="28"/>
          <w:szCs w:val="28"/>
        </w:rPr>
        <w:t>https:// mprival-r36.gosuslugi.ru</w:t>
      </w:r>
      <w:r w:rsidR="001D6832">
        <w:rPr>
          <w:rFonts w:ascii="Times New Roman" w:hAnsi="Times New Roman" w:cs="Times New Roman"/>
          <w:sz w:val="28"/>
          <w:szCs w:val="28"/>
        </w:rPr>
        <w:t>)</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proofErr w:type="spellStart"/>
        <w:r w:rsidRPr="00806EF3">
          <w:rPr>
            <w:rStyle w:val="ad"/>
            <w:rFonts w:ascii="Times New Roman" w:hAnsi="Times New Roman" w:cs="Times New Roman"/>
            <w:sz w:val="28"/>
            <w:szCs w:val="28"/>
            <w:lang w:val="en-US"/>
          </w:rPr>
          <w:t>ru</w:t>
        </w:r>
        <w:proofErr w:type="spellEnd"/>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DA4E49"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DA4E49"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w:t>
      </w:r>
      <w:r w:rsidR="00DA4E49">
        <w:rPr>
          <w:rFonts w:ascii="Times New Roman" w:hAnsi="Times New Roman" w:cs="Times New Roman"/>
          <w:sz w:val="28"/>
          <w:szCs w:val="28"/>
        </w:rPr>
        <w:t>,</w:t>
      </w:r>
      <w:r w:rsidRPr="00806EF3">
        <w:rPr>
          <w:rFonts w:ascii="Times New Roman" w:hAnsi="Times New Roman" w:cs="Times New Roman"/>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DA4E49" w:rsidP="00B00128">
      <w:pPr>
        <w:tabs>
          <w:tab w:val="left" w:pos="11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об основаниях для отказа в предоставлении Муниципальной услуги;</w:t>
      </w:r>
    </w:p>
    <w:p w:rsidR="00B00128" w:rsidRPr="00806EF3" w:rsidRDefault="00DA4E49"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w:t>
      </w:r>
      <w:r w:rsidR="00B00128" w:rsidRPr="00806EF3">
        <w:rPr>
          <w:rFonts w:ascii="Times New Roman" w:hAnsi="Times New Roman" w:cs="Times New Roman"/>
          <w:sz w:val="28"/>
          <w:szCs w:val="28"/>
        </w:rPr>
        <w:t>)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w:t>
      </w:r>
      <w:r w:rsidR="00DA4E49">
        <w:rPr>
          <w:rFonts w:ascii="Times New Roman" w:hAnsi="Times New Roman" w:cs="Times New Roman"/>
          <w:sz w:val="28"/>
          <w:szCs w:val="28"/>
        </w:rPr>
        <w:t>е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37DDD" w:rsidRPr="00C37DDD" w:rsidRDefault="005627AF" w:rsidP="00D730EE">
      <w:pPr>
        <w:spacing w:after="0" w:line="240" w:lineRule="auto"/>
        <w:ind w:firstLine="567"/>
        <w:jc w:val="both"/>
        <w:rPr>
          <w:rFonts w:ascii="Times New Roman" w:hAnsi="Times New Roman" w:cs="Times New Roman"/>
          <w:sz w:val="28"/>
          <w:szCs w:val="28"/>
        </w:rPr>
      </w:pPr>
      <w:r w:rsidRPr="00C37DDD">
        <w:rPr>
          <w:rFonts w:ascii="Times New Roman" w:hAnsi="Times New Roman" w:cs="Times New Roman"/>
          <w:sz w:val="28"/>
          <w:szCs w:val="28"/>
        </w:rPr>
        <w:t>5</w:t>
      </w:r>
      <w:r w:rsidR="00A17423" w:rsidRPr="00C37DDD">
        <w:rPr>
          <w:rFonts w:ascii="Times New Roman" w:hAnsi="Times New Roman" w:cs="Times New Roman"/>
          <w:sz w:val="28"/>
          <w:szCs w:val="28"/>
        </w:rPr>
        <w:t>.</w:t>
      </w:r>
      <w:r w:rsidRPr="00C37DDD">
        <w:rPr>
          <w:rFonts w:ascii="Times New Roman" w:hAnsi="Times New Roman" w:cs="Times New Roman"/>
          <w:sz w:val="28"/>
          <w:szCs w:val="28"/>
        </w:rPr>
        <w:t>1.</w:t>
      </w:r>
      <w:r w:rsidR="00A17423" w:rsidRPr="00C37DDD">
        <w:rPr>
          <w:rFonts w:ascii="Times New Roman" w:hAnsi="Times New Roman" w:cs="Times New Roman"/>
          <w:sz w:val="28"/>
          <w:szCs w:val="28"/>
        </w:rPr>
        <w:t xml:space="preserve"> </w:t>
      </w:r>
      <w:r w:rsidR="000C1CE8" w:rsidRPr="00C37DDD">
        <w:rPr>
          <w:rFonts w:ascii="Times New Roman" w:hAnsi="Times New Roman" w:cs="Times New Roman"/>
          <w:sz w:val="28"/>
          <w:szCs w:val="28"/>
        </w:rPr>
        <w:t>М</w:t>
      </w:r>
      <w:r w:rsidR="00A17423" w:rsidRPr="00C37DDD">
        <w:rPr>
          <w:rFonts w:ascii="Times New Roman" w:hAnsi="Times New Roman" w:cs="Times New Roman"/>
          <w:sz w:val="28"/>
          <w:szCs w:val="28"/>
        </w:rPr>
        <w:t xml:space="preserve">униципальная услуга предоставляется </w:t>
      </w:r>
      <w:r w:rsidR="000C1CE8" w:rsidRPr="00C37DDD">
        <w:rPr>
          <w:rFonts w:ascii="Times New Roman" w:hAnsi="Times New Roman" w:cs="Times New Roman"/>
          <w:sz w:val="28"/>
          <w:szCs w:val="28"/>
        </w:rPr>
        <w:t xml:space="preserve">администрацией </w:t>
      </w:r>
      <w:proofErr w:type="spellStart"/>
      <w:r w:rsidR="00ED2FB4" w:rsidRPr="00ED2FB4">
        <w:rPr>
          <w:rFonts w:ascii="Times New Roman" w:eastAsia="Calibri" w:hAnsi="Times New Roman" w:cs="Times New Roman"/>
          <w:sz w:val="28"/>
          <w:szCs w:val="28"/>
        </w:rPr>
        <w:t>Малоприваловского</w:t>
      </w:r>
      <w:proofErr w:type="spellEnd"/>
      <w:r w:rsidR="00C37DDD" w:rsidRPr="00ED2FB4">
        <w:rPr>
          <w:rFonts w:ascii="Times New Roman" w:eastAsia="Calibri" w:hAnsi="Times New Roman" w:cs="Times New Roman"/>
          <w:sz w:val="28"/>
          <w:szCs w:val="28"/>
        </w:rPr>
        <w:t xml:space="preserve"> сельского</w:t>
      </w:r>
      <w:r w:rsidR="00C37DDD" w:rsidRPr="00C37DDD">
        <w:rPr>
          <w:rFonts w:ascii="Times New Roman" w:eastAsia="Calibri" w:hAnsi="Times New Roman" w:cs="Times New Roman"/>
          <w:sz w:val="28"/>
          <w:szCs w:val="28"/>
        </w:rPr>
        <w:t xml:space="preserve"> поселения </w:t>
      </w:r>
      <w:proofErr w:type="spellStart"/>
      <w:r w:rsidR="00C37DDD" w:rsidRPr="00C37DDD">
        <w:rPr>
          <w:rFonts w:ascii="Times New Roman" w:eastAsia="Calibri" w:hAnsi="Times New Roman" w:cs="Times New Roman"/>
          <w:sz w:val="28"/>
          <w:szCs w:val="28"/>
        </w:rPr>
        <w:t>Верхнехавского</w:t>
      </w:r>
      <w:proofErr w:type="spellEnd"/>
      <w:r w:rsidR="00C37DDD" w:rsidRPr="00C37DDD">
        <w:rPr>
          <w:rFonts w:ascii="Times New Roman" w:eastAsia="Calibri" w:hAnsi="Times New Roman" w:cs="Times New Roman"/>
          <w:sz w:val="28"/>
          <w:szCs w:val="28"/>
        </w:rPr>
        <w:t xml:space="preserve"> муниципального района</w:t>
      </w:r>
      <w:r w:rsidR="00C37DDD" w:rsidRPr="00C37DDD">
        <w:rPr>
          <w:rFonts w:ascii="Times New Roman" w:hAnsi="Times New Roman" w:cs="Times New Roman"/>
          <w:sz w:val="28"/>
          <w:szCs w:val="28"/>
        </w:rPr>
        <w:t xml:space="preserve"> Воронежской области.</w:t>
      </w:r>
    </w:p>
    <w:p w:rsidR="000C1CE8" w:rsidRPr="00806EF3" w:rsidRDefault="00C37DDD" w:rsidP="00D730EE">
      <w:pPr>
        <w:spacing w:after="0" w:line="240" w:lineRule="auto"/>
        <w:ind w:firstLine="567"/>
        <w:jc w:val="both"/>
        <w:rPr>
          <w:rFonts w:ascii="Times New Roman" w:hAnsi="Times New Roman" w:cs="Times New Roman"/>
          <w:sz w:val="28"/>
          <w:szCs w:val="28"/>
        </w:rPr>
      </w:pPr>
      <w:r w:rsidRPr="00806EF3">
        <w:t xml:space="preserve"> </w:t>
      </w:r>
      <w:r w:rsidR="005627AF"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E63C5E" w:rsidRPr="00274D55" w:rsidRDefault="00D730EE" w:rsidP="00E63C5E">
      <w:pPr>
        <w:jc w:val="both"/>
        <w:rPr>
          <w:rFonts w:ascii="Times New Roman" w:hAnsi="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w:t>
      </w:r>
      <w:r w:rsidR="00E63C5E" w:rsidRPr="00EE75D9">
        <w:rPr>
          <w:rFonts w:ascii="Times New Roman" w:hAnsi="Times New Roman"/>
          <w:sz w:val="28"/>
          <w:szCs w:val="28"/>
        </w:rPr>
        <w:t xml:space="preserve">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00ED2FB4" w:rsidRPr="00AA194C">
        <w:rPr>
          <w:rFonts w:ascii="Times New Roman" w:hAnsi="Times New Roman"/>
          <w:sz w:val="28"/>
          <w:szCs w:val="28"/>
        </w:rPr>
        <w:t>Малоприваловского</w:t>
      </w:r>
      <w:proofErr w:type="spellEnd"/>
      <w:r w:rsidR="00E63C5E" w:rsidRPr="00AA194C">
        <w:rPr>
          <w:rFonts w:ascii="Times New Roman" w:hAnsi="Times New Roman"/>
          <w:sz w:val="28"/>
          <w:szCs w:val="28"/>
        </w:rPr>
        <w:t xml:space="preserve"> сельского поселения </w:t>
      </w:r>
      <w:proofErr w:type="spellStart"/>
      <w:r w:rsidR="00E63C5E" w:rsidRPr="00AA194C">
        <w:rPr>
          <w:rFonts w:ascii="Times New Roman" w:hAnsi="Times New Roman"/>
          <w:sz w:val="28"/>
          <w:szCs w:val="28"/>
        </w:rPr>
        <w:t>Верхнехавского</w:t>
      </w:r>
      <w:proofErr w:type="spellEnd"/>
      <w:r w:rsidR="00E63C5E" w:rsidRPr="00AA194C">
        <w:rPr>
          <w:rFonts w:ascii="Times New Roman" w:hAnsi="Times New Roman"/>
          <w:sz w:val="28"/>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ED2FB4" w:rsidRPr="00AA194C">
        <w:rPr>
          <w:rFonts w:ascii="Times New Roman" w:hAnsi="Times New Roman"/>
          <w:sz w:val="28"/>
          <w:szCs w:val="28"/>
        </w:rPr>
        <w:t>Малоприваловского</w:t>
      </w:r>
      <w:proofErr w:type="spellEnd"/>
      <w:r w:rsidR="00E63C5E" w:rsidRPr="00AA194C">
        <w:rPr>
          <w:rFonts w:ascii="Times New Roman" w:hAnsi="Times New Roman"/>
          <w:sz w:val="28"/>
          <w:szCs w:val="28"/>
        </w:rPr>
        <w:t xml:space="preserve"> сельского поселения» № </w:t>
      </w:r>
      <w:r w:rsidR="00AA194C" w:rsidRPr="00AA194C">
        <w:rPr>
          <w:rFonts w:ascii="Times New Roman" w:hAnsi="Times New Roman"/>
          <w:sz w:val="28"/>
          <w:szCs w:val="28"/>
        </w:rPr>
        <w:t>7</w:t>
      </w:r>
      <w:r w:rsidR="00E63C5E" w:rsidRPr="00AA194C">
        <w:rPr>
          <w:rFonts w:ascii="Times New Roman" w:hAnsi="Times New Roman"/>
          <w:sz w:val="28"/>
          <w:szCs w:val="28"/>
        </w:rPr>
        <w:t>7-</w:t>
      </w:r>
      <w:r w:rsidR="00E63C5E" w:rsidRPr="00AA194C">
        <w:rPr>
          <w:rFonts w:ascii="Times New Roman" w:hAnsi="Times New Roman"/>
          <w:sz w:val="28"/>
          <w:szCs w:val="28"/>
          <w:lang w:val="en-US"/>
        </w:rPr>
        <w:t>IV</w:t>
      </w:r>
      <w:r w:rsidR="00E63C5E" w:rsidRPr="00AA194C">
        <w:rPr>
          <w:rFonts w:ascii="Times New Roman" w:hAnsi="Times New Roman"/>
          <w:sz w:val="28"/>
          <w:szCs w:val="28"/>
        </w:rPr>
        <w:t xml:space="preserve">-СНД от </w:t>
      </w:r>
      <w:r w:rsidR="00AA194C" w:rsidRPr="00AA194C">
        <w:rPr>
          <w:rFonts w:ascii="Times New Roman" w:hAnsi="Times New Roman"/>
          <w:sz w:val="28"/>
          <w:szCs w:val="28"/>
        </w:rPr>
        <w:t>25</w:t>
      </w:r>
      <w:r w:rsidR="00E63C5E" w:rsidRPr="00AA194C">
        <w:rPr>
          <w:rFonts w:ascii="Times New Roman" w:hAnsi="Times New Roman"/>
          <w:sz w:val="28"/>
          <w:szCs w:val="28"/>
        </w:rPr>
        <w:t xml:space="preserve">.09.2012 г.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8F18E7">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2. В личный кабинет Заявителя на ЕПГУ, РПГУ;</w:t>
      </w:r>
    </w:p>
    <w:p w:rsidR="00112FB9" w:rsidRPr="00806EF3" w:rsidRDefault="008F18E7" w:rsidP="00112FB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112FB9" w:rsidRPr="00806EF3">
        <w:rPr>
          <w:rFonts w:ascii="Times New Roman" w:hAnsi="Times New Roman" w:cs="Times New Roman"/>
          <w:sz w:val="28"/>
          <w:szCs w:val="28"/>
        </w:rPr>
        <w:t>.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00112FB9"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666F9" w:rsidRPr="004666F9" w:rsidRDefault="004666F9" w:rsidP="004666F9">
      <w:pPr>
        <w:spacing w:after="0" w:line="240" w:lineRule="auto"/>
        <w:ind w:firstLine="567"/>
        <w:jc w:val="both"/>
        <w:rPr>
          <w:rFonts w:ascii="Times New Roman" w:hAnsi="Times New Roman" w:cs="Times New Roman"/>
          <w:sz w:val="28"/>
          <w:szCs w:val="28"/>
        </w:rPr>
      </w:pPr>
      <w:r w:rsidRPr="004666F9">
        <w:rPr>
          <w:rFonts w:ascii="Times New Roman" w:hAnsi="Times New Roman" w:cs="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666F9" w:rsidRPr="004666F9" w:rsidRDefault="004666F9" w:rsidP="004666F9">
      <w:pPr>
        <w:spacing w:after="0" w:line="240" w:lineRule="auto"/>
        <w:ind w:firstLine="567"/>
        <w:jc w:val="both"/>
        <w:rPr>
          <w:rFonts w:ascii="Times New Roman" w:hAnsi="Times New Roman" w:cs="Times New Roman"/>
          <w:sz w:val="28"/>
          <w:szCs w:val="28"/>
        </w:rPr>
      </w:pPr>
      <w:r w:rsidRPr="004666F9">
        <w:rPr>
          <w:rFonts w:ascii="Times New Roman" w:hAnsi="Times New Roman" w:cs="Times New Roman"/>
          <w:sz w:val="28"/>
          <w:szCs w:val="28"/>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666F9" w:rsidRPr="00806EF3" w:rsidRDefault="004666F9" w:rsidP="004666F9">
      <w:pPr>
        <w:spacing w:after="0" w:line="240" w:lineRule="auto"/>
        <w:ind w:firstLine="567"/>
        <w:jc w:val="both"/>
        <w:rPr>
          <w:rFonts w:ascii="Times New Roman" w:hAnsi="Times New Roman" w:cs="Times New Roman"/>
          <w:sz w:val="28"/>
          <w:szCs w:val="28"/>
        </w:rPr>
      </w:pPr>
      <w:r w:rsidRPr="004666F9">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w:t>
      </w:r>
      <w:r w:rsidR="009309BE">
        <w:rPr>
          <w:rFonts w:eastAsia="Calibri" w:cs="Times New Roman"/>
          <w:color w:val="auto"/>
          <w:szCs w:val="28"/>
          <w:lang w:eastAsia="en-US"/>
        </w:rPr>
        <w:t>нистрации, на ЕПГУ, РПГУ.</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w:t>
      </w:r>
      <w:r w:rsidRPr="00806EF3">
        <w:rPr>
          <w:rFonts w:eastAsia="Calibri" w:cs="Times New Roman"/>
          <w:color w:val="auto"/>
          <w:szCs w:val="28"/>
          <w:lang w:eastAsia="en-US"/>
        </w:rPr>
        <w:lastRenderedPageBreak/>
        <w:t>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0"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1"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2"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w:t>
      </w:r>
      <w:r w:rsidR="00AC0350">
        <w:rPr>
          <w:rFonts w:ascii="Times New Roman" w:hAnsi="Times New Roman" w:cs="Times New Roman"/>
          <w:sz w:val="28"/>
          <w:szCs w:val="28"/>
        </w:rPr>
        <w:t xml:space="preserve"> Федерации</w:t>
      </w:r>
      <w:r w:rsidRPr="00806EF3">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B70EA8"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AC0350" w:rsidRDefault="00B70EA8"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AC0350">
          <w:rPr>
            <w:rFonts w:ascii="Times New Roman" w:hAnsi="Times New Roman" w:cs="Times New Roman"/>
            <w:sz w:val="28"/>
            <w:szCs w:val="28"/>
          </w:rPr>
          <w:t>Устав</w:t>
        </w:r>
      </w:hyperlink>
      <w:r w:rsidR="007019E3" w:rsidRPr="00AC0350">
        <w:rPr>
          <w:rFonts w:ascii="Times New Roman" w:hAnsi="Times New Roman" w:cs="Times New Roman"/>
          <w:sz w:val="28"/>
          <w:szCs w:val="28"/>
        </w:rPr>
        <w:t xml:space="preserve"> </w:t>
      </w:r>
      <w:proofErr w:type="spellStart"/>
      <w:r w:rsidR="00ED2FB4" w:rsidRPr="00ED2FB4">
        <w:rPr>
          <w:rFonts w:ascii="Times New Roman" w:eastAsia="Calibri" w:hAnsi="Times New Roman" w:cs="Times New Roman"/>
          <w:sz w:val="28"/>
          <w:szCs w:val="28"/>
        </w:rPr>
        <w:t>Малоприваловского</w:t>
      </w:r>
      <w:proofErr w:type="spellEnd"/>
      <w:r w:rsidR="00ED2FB4" w:rsidRPr="00ED2FB4">
        <w:rPr>
          <w:rFonts w:ascii="Times New Roman" w:eastAsia="Calibri" w:hAnsi="Times New Roman" w:cs="Times New Roman"/>
          <w:sz w:val="28"/>
          <w:szCs w:val="28"/>
        </w:rPr>
        <w:t xml:space="preserve"> </w:t>
      </w:r>
      <w:r w:rsidR="00AC0350" w:rsidRPr="00ED2FB4">
        <w:rPr>
          <w:rFonts w:ascii="Times New Roman" w:eastAsia="Calibri" w:hAnsi="Times New Roman" w:cs="Times New Roman"/>
          <w:sz w:val="28"/>
          <w:szCs w:val="28"/>
        </w:rPr>
        <w:t>сельского</w:t>
      </w:r>
      <w:r w:rsidR="00AC0350" w:rsidRPr="00AC0350">
        <w:rPr>
          <w:rFonts w:ascii="Times New Roman" w:eastAsia="Calibri" w:hAnsi="Times New Roman" w:cs="Times New Roman"/>
          <w:sz w:val="28"/>
          <w:szCs w:val="28"/>
        </w:rPr>
        <w:t xml:space="preserve"> поселения </w:t>
      </w:r>
      <w:proofErr w:type="spellStart"/>
      <w:r w:rsidR="00AC0350" w:rsidRPr="00AC0350">
        <w:rPr>
          <w:rFonts w:ascii="Times New Roman" w:eastAsia="Calibri" w:hAnsi="Times New Roman" w:cs="Times New Roman"/>
          <w:sz w:val="28"/>
          <w:szCs w:val="28"/>
        </w:rPr>
        <w:t>Верхнехавского</w:t>
      </w:r>
      <w:proofErr w:type="spellEnd"/>
      <w:r w:rsidR="00AC0350" w:rsidRPr="00AC0350">
        <w:rPr>
          <w:rFonts w:ascii="Times New Roman" w:eastAsia="Calibri" w:hAnsi="Times New Roman" w:cs="Times New Roman"/>
          <w:sz w:val="28"/>
          <w:szCs w:val="28"/>
        </w:rPr>
        <w:t xml:space="preserve"> муниципального района</w:t>
      </w:r>
      <w:r w:rsidR="00AC0350" w:rsidRPr="00AC0350">
        <w:rPr>
          <w:rFonts w:ascii="Times New Roman" w:hAnsi="Times New Roman" w:cs="Times New Roman"/>
          <w:sz w:val="28"/>
          <w:szCs w:val="28"/>
        </w:rPr>
        <w:t xml:space="preserve"> Воронежской области.</w:t>
      </w:r>
    </w:p>
    <w:p w:rsidR="000C1F0C" w:rsidRPr="000C1F0C" w:rsidRDefault="004D2B14" w:rsidP="000C1F0C">
      <w:pPr>
        <w:pStyle w:val="21"/>
        <w:shd w:val="clear" w:color="auto" w:fill="auto"/>
        <w:tabs>
          <w:tab w:val="left" w:pos="1341"/>
        </w:tabs>
        <w:spacing w:before="0" w:after="0" w:line="240" w:lineRule="auto"/>
        <w:ind w:firstLine="0"/>
        <w:rPr>
          <w:rFonts w:ascii="Times New Roman" w:hAnsi="Times New Roman" w:cs="Times New Roman"/>
          <w:sz w:val="28"/>
          <w:szCs w:val="28"/>
          <w:highlight w:val="yellow"/>
        </w:rPr>
      </w:pPr>
      <w:r w:rsidRPr="000C1F0C">
        <w:rPr>
          <w:rFonts w:ascii="Times New Roman" w:hAnsi="Times New Roman" w:cs="Times New Roman"/>
          <w:sz w:val="28"/>
          <w:szCs w:val="28"/>
        </w:rPr>
        <w:t>8.2.</w:t>
      </w:r>
      <w:r w:rsidR="00BF5030" w:rsidRPr="000C1F0C">
        <w:rPr>
          <w:rFonts w:ascii="Times New Roman" w:hAnsi="Times New Roman" w:cs="Times New Roman"/>
          <w:sz w:val="28"/>
          <w:szCs w:val="28"/>
        </w:rPr>
        <w:t xml:space="preserve"> </w:t>
      </w:r>
      <w:r w:rsidR="000C1F0C" w:rsidRPr="000C1F0C">
        <w:rPr>
          <w:rFonts w:ascii="Times New Roman" w:hAnsi="Times New Roman" w:cs="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0C1F0C" w:rsidRPr="00ED2FB4">
        <w:rPr>
          <w:rFonts w:ascii="Times New Roman" w:hAnsi="Times New Roman" w:cs="Times New Roman"/>
          <w:sz w:val="28"/>
          <w:szCs w:val="28"/>
        </w:rPr>
        <w:t xml:space="preserve">в подразделе «Регламенты» раздела «Муниципальные услуги» по адресу </w:t>
      </w:r>
      <w:r w:rsidR="00ED2FB4" w:rsidRPr="00ED2FB4">
        <w:rPr>
          <w:rFonts w:ascii="Times New Roman" w:hAnsi="Times New Roman" w:cs="Times New Roman"/>
          <w:sz w:val="28"/>
          <w:szCs w:val="28"/>
        </w:rPr>
        <w:t>https://mprival-r36.gosuslugi.ru/deyatelnost/napravleniya-deyatelnosti/munitsipalnye-uslugi/reglamenty/.</w:t>
      </w:r>
    </w:p>
    <w:p w:rsidR="007019E3" w:rsidRPr="00806EF3" w:rsidRDefault="007019E3" w:rsidP="007708BA">
      <w:pPr>
        <w:spacing w:after="0" w:line="240" w:lineRule="auto"/>
        <w:ind w:firstLine="567"/>
        <w:jc w:val="both"/>
        <w:rPr>
          <w:rFonts w:ascii="Times New Roman" w:hAnsi="Times New Roman" w:cs="Times New Roman"/>
          <w:sz w:val="28"/>
          <w:szCs w:val="28"/>
        </w:rPr>
      </w:pP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441665">
        <w:rPr>
          <w:rFonts w:ascii="Times New Roman" w:hAnsi="Times New Roman" w:cs="Times New Roman"/>
          <w:sz w:val="28"/>
          <w:szCs w:val="28"/>
        </w:rPr>
        <w:t>.</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00441665">
        <w:rPr>
          <w:rFonts w:ascii="Times New Roman" w:hAnsi="Times New Roman" w:cs="Times New Roman"/>
          <w:sz w:val="28"/>
          <w:szCs w:val="28"/>
        </w:rPr>
        <w:t>Администрацию</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 xml:space="preserve">дресно-справочная </w:t>
      </w:r>
      <w:proofErr w:type="gramStart"/>
      <w:r w:rsidR="00F23655" w:rsidRPr="00806EF3">
        <w:rPr>
          <w:rFonts w:ascii="Times New Roman" w:hAnsi="Times New Roman" w:cs="Times New Roman"/>
          <w:sz w:val="28"/>
          <w:szCs w:val="28"/>
        </w:rPr>
        <w:t>информация  о</w:t>
      </w:r>
      <w:proofErr w:type="gramEnd"/>
      <w:r w:rsidR="00F23655" w:rsidRPr="00806EF3">
        <w:rPr>
          <w:rFonts w:ascii="Times New Roman" w:hAnsi="Times New Roman" w:cs="Times New Roman"/>
          <w:sz w:val="28"/>
          <w:szCs w:val="28"/>
        </w:rPr>
        <w:t xml:space="preserve"> лицах, проживающих совместно с Заявителем;</w:t>
      </w:r>
    </w:p>
    <w:p w:rsidR="00905957"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4666F9" w:rsidRPr="00806EF3" w:rsidRDefault="004666F9" w:rsidP="00075A98">
      <w:pPr>
        <w:spacing w:after="0" w:line="240" w:lineRule="auto"/>
        <w:ind w:firstLine="567"/>
        <w:jc w:val="both"/>
        <w:rPr>
          <w:rFonts w:ascii="Times New Roman" w:hAnsi="Times New Roman" w:cs="Times New Roman"/>
          <w:sz w:val="28"/>
          <w:szCs w:val="28"/>
        </w:rPr>
      </w:pPr>
      <w:r w:rsidRPr="004666F9">
        <w:rPr>
          <w:rFonts w:ascii="Times New Roman" w:hAnsi="Times New Roman" w:cs="Times New Roman"/>
          <w:sz w:val="28"/>
          <w:szCs w:val="28"/>
        </w:rPr>
        <w:lastRenderedPageBreak/>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bookmarkStart w:id="0" w:name="_GoBack"/>
      <w:bookmarkEnd w:id="0"/>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440ECD">
        <w:rPr>
          <w:rFonts w:ascii="Times New Roman" w:eastAsia="Calibri" w:hAnsi="Times New Roman" w:cs="Times New Roman"/>
          <w:sz w:val="28"/>
          <w:szCs w:val="28"/>
        </w:rPr>
        <w:t>должностного лица Администрации</w:t>
      </w:r>
      <w:r w:rsidRPr="00806EF3">
        <w:rPr>
          <w:rFonts w:ascii="Times New Roman" w:eastAsia="Calibri"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w:t>
      </w:r>
      <w:r w:rsidR="00440ECD">
        <w:rPr>
          <w:rFonts w:ascii="Times New Roman" w:hAnsi="Times New Roman" w:cs="Times New Roman"/>
          <w:spacing w:val="0"/>
          <w:sz w:val="28"/>
          <w:szCs w:val="28"/>
        </w:rPr>
        <w:t>,</w:t>
      </w:r>
      <w:r w:rsidRPr="00806EF3">
        <w:rPr>
          <w:rFonts w:ascii="Times New Roman" w:hAnsi="Times New Roman" w:cs="Times New Roman"/>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proofErr w:type="gramStart"/>
      <w:r w:rsidR="00A17423" w:rsidRPr="00806EF3">
        <w:rPr>
          <w:rFonts w:ascii="Times New Roman" w:hAnsi="Times New Roman" w:cs="Times New Roman"/>
          <w:sz w:val="28"/>
          <w:szCs w:val="28"/>
        </w:rPr>
        <w:t>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w:t>
      </w:r>
      <w:proofErr w:type="gramEnd"/>
      <w:r w:rsidR="00A17423" w:rsidRPr="00806EF3">
        <w:rPr>
          <w:rFonts w:ascii="Times New Roman" w:hAnsi="Times New Roman" w:cs="Times New Roman"/>
          <w:sz w:val="28"/>
          <w:szCs w:val="28"/>
        </w:rPr>
        <w:t xml:space="preserve">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w:t>
      </w:r>
      <w:r w:rsidR="00440ECD">
        <w:rPr>
          <w:rFonts w:ascii="Times New Roman" w:hAnsi="Times New Roman" w:cs="Times New Roman"/>
          <w:spacing w:val="0"/>
          <w:sz w:val="28"/>
          <w:szCs w:val="28"/>
        </w:rPr>
        <w:t>,</w:t>
      </w:r>
      <w:r w:rsidR="00DB0769">
        <w:rPr>
          <w:rFonts w:ascii="Times New Roman" w:hAnsi="Times New Roman" w:cs="Times New Roman"/>
          <w:spacing w:val="0"/>
          <w:sz w:val="28"/>
          <w:szCs w:val="28"/>
        </w:rPr>
        <w:t xml:space="preserve">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16.6. Помещения, в которых предоставляется Муниципальная услуга, </w:t>
      </w:r>
      <w:r w:rsidRPr="00806EF3">
        <w:rPr>
          <w:rFonts w:ascii="Times New Roman" w:hAnsi="Times New Roman" w:cs="Times New Roman"/>
          <w:sz w:val="28"/>
          <w:szCs w:val="28"/>
        </w:rPr>
        <w:lastRenderedPageBreak/>
        <w:t>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w:t>
      </w:r>
      <w:r w:rsidR="00994EF5">
        <w:rPr>
          <w:rFonts w:ascii="Times New Roman" w:hAnsi="Times New Roman" w:cs="Times New Roman"/>
          <w:sz w:val="28"/>
          <w:szCs w:val="28"/>
        </w:rPr>
        <w:lastRenderedPageBreak/>
        <w:t xml:space="preserve">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w:t>
      </w:r>
      <w:r w:rsidRPr="00806EF3">
        <w:rPr>
          <w:rFonts w:ascii="Times New Roman" w:hAnsi="Times New Roman" w:cs="Times New Roman"/>
          <w:sz w:val="28"/>
          <w:szCs w:val="28"/>
        </w:rPr>
        <w:lastRenderedPageBreak/>
        <w:t xml:space="preserve">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0026726B">
        <w:rPr>
          <w:rFonts w:ascii="Times New Roman" w:hAnsi="Times New Roman" w:cs="Times New Roman"/>
          <w:sz w:val="28"/>
          <w:szCs w:val="28"/>
        </w:rPr>
        <w:t xml:space="preserve">на бумажном носителе </w:t>
      </w:r>
      <w:r w:rsidR="00AC42C6">
        <w:rPr>
          <w:rFonts w:ascii="Times New Roman" w:hAnsi="Times New Roman" w:cs="Times New Roman"/>
          <w:sz w:val="28"/>
          <w:szCs w:val="28"/>
        </w:rPr>
        <w:t>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входящий регистрационный номер, дату его получения Администрацией</w:t>
      </w:r>
      <w:r w:rsidR="00B62F42">
        <w:rPr>
          <w:rFonts w:ascii="Times New Roman" w:hAnsi="Times New Roman" w:cs="Times New Roman"/>
          <w:sz w:val="28"/>
          <w:szCs w:val="28"/>
        </w:rPr>
        <w:t>,</w:t>
      </w:r>
      <w:r w:rsidRPr="00806EF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docx</w:t>
      </w:r>
      <w:proofErr w:type="spellEnd"/>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odt</w:t>
      </w:r>
      <w:proofErr w:type="spellEnd"/>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png</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rar</w:t>
      </w:r>
      <w:proofErr w:type="spellEnd"/>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proofErr w:type="spellStart"/>
      <w:r w:rsidRPr="00806EF3">
        <w:rPr>
          <w:rFonts w:ascii="Times New Roman" w:hAnsi="Times New Roman" w:cs="Times New Roman"/>
          <w:sz w:val="28"/>
          <w:szCs w:val="28"/>
          <w:lang w:val="en-US"/>
        </w:rPr>
        <w:t>xls</w:t>
      </w:r>
      <w:proofErr w:type="spellEnd"/>
      <w:r w:rsidRPr="00806EF3">
        <w:rPr>
          <w:rFonts w:ascii="Times New Roman" w:hAnsi="Times New Roman" w:cs="Times New Roman"/>
          <w:sz w:val="28"/>
          <w:szCs w:val="28"/>
        </w:rPr>
        <w:t xml:space="preserve">, </w:t>
      </w:r>
      <w:proofErr w:type="spellStart"/>
      <w:r w:rsidRPr="00806EF3">
        <w:rPr>
          <w:rStyle w:val="85pt0pt"/>
          <w:rFonts w:eastAsiaTheme="minorHAnsi"/>
          <w:spacing w:val="0"/>
          <w:sz w:val="28"/>
          <w:szCs w:val="28"/>
        </w:rPr>
        <w:t>xlIsx</w:t>
      </w:r>
      <w:proofErr w:type="spellEnd"/>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proofErr w:type="spellStart"/>
      <w:r w:rsidRPr="00806EF3">
        <w:rPr>
          <w:rFonts w:ascii="Times New Roman" w:hAnsi="Times New Roman" w:cs="Times New Roman"/>
          <w:sz w:val="28"/>
          <w:szCs w:val="28"/>
          <w:lang w:val="en-US"/>
        </w:rPr>
        <w:t>ods</w:t>
      </w:r>
      <w:proofErr w:type="spellEnd"/>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806EF3">
        <w:rPr>
          <w:rFonts w:ascii="Times New Roman" w:eastAsia="Calibri" w:hAnsi="Times New Roman" w:cs="Times New Roman"/>
          <w:sz w:val="28"/>
          <w:szCs w:val="28"/>
        </w:rPr>
        <w:lastRenderedPageBreak/>
        <w:t xml:space="preserve">используемых для предоставления государственных и муниципальных услуг в электронной форме». </w:t>
      </w:r>
    </w:p>
    <w:p w:rsidR="00E0348D" w:rsidRDefault="00E0348D" w:rsidP="00B62F42">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w:t>
      </w:r>
      <w:r w:rsidR="00B62F42">
        <w:rPr>
          <w:rFonts w:ascii="Times New Roman" w:eastAsia="Calibri" w:hAnsi="Times New Roman" w:cs="Times New Roman"/>
          <w:sz w:val="28"/>
          <w:szCs w:val="28"/>
        </w:rPr>
        <w:t>.</w:t>
      </w:r>
      <w:r w:rsidR="00314812">
        <w:rPr>
          <w:rFonts w:ascii="Times New Roman" w:eastAsia="Calibri" w:hAnsi="Times New Roman" w:cs="Times New Roman"/>
          <w:sz w:val="28"/>
          <w:szCs w:val="28"/>
        </w:rPr>
        <w:t xml:space="preserve"> </w:t>
      </w:r>
    </w:p>
    <w:p w:rsidR="00B62F42" w:rsidRDefault="00B62F42" w:rsidP="00B62F42">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18</w:t>
      </w:r>
      <w:r w:rsidRPr="00D32BED">
        <w:rPr>
          <w:rFonts w:ascii="Times New Roman" w:hAnsi="Times New Roman" w:cs="Times New Roman"/>
          <w:sz w:val="28"/>
          <w:szCs w:val="28"/>
        </w:rPr>
        <w:t>.1</w:t>
      </w:r>
      <w:r>
        <w:rPr>
          <w:rFonts w:ascii="Times New Roman" w:hAnsi="Times New Roman" w:cs="Times New Roman"/>
          <w:sz w:val="28"/>
          <w:szCs w:val="28"/>
        </w:rPr>
        <w:t>2</w:t>
      </w:r>
      <w:r w:rsidRPr="00D32BED">
        <w:rPr>
          <w:rFonts w:ascii="Times New Roman" w:hAnsi="Times New Roman" w:cs="Times New Roman"/>
          <w:sz w:val="28"/>
          <w:szCs w:val="28"/>
        </w:rPr>
        <w:t xml:space="preserve">. Организация предоставления Муниципальной услуги на базе </w:t>
      </w:r>
      <w:proofErr w:type="gramStart"/>
      <w:r w:rsidRPr="00D32BED">
        <w:rPr>
          <w:rFonts w:ascii="Times New Roman" w:hAnsi="Times New Roman" w:cs="Times New Roman"/>
          <w:sz w:val="28"/>
          <w:szCs w:val="28"/>
        </w:rPr>
        <w:t xml:space="preserve">МФЦ </w:t>
      </w:r>
      <w:r>
        <w:rPr>
          <w:rFonts w:ascii="Times New Roman" w:hAnsi="Times New Roman" w:cs="Times New Roman"/>
          <w:sz w:val="28"/>
          <w:szCs w:val="28"/>
        </w:rPr>
        <w:t xml:space="preserve"> не</w:t>
      </w:r>
      <w:proofErr w:type="gramEnd"/>
      <w:r>
        <w:rPr>
          <w:rFonts w:ascii="Times New Roman" w:hAnsi="Times New Roman" w:cs="Times New Roman"/>
          <w:sz w:val="28"/>
          <w:szCs w:val="28"/>
        </w:rPr>
        <w:t xml:space="preserve"> </w:t>
      </w:r>
      <w:r w:rsidRPr="00D32BED">
        <w:rPr>
          <w:rFonts w:ascii="Times New Roman" w:hAnsi="Times New Roman" w:cs="Times New Roman"/>
          <w:sz w:val="28"/>
          <w:szCs w:val="28"/>
        </w:rPr>
        <w:t>осуществляется</w:t>
      </w:r>
      <w:r>
        <w:rPr>
          <w:rFonts w:ascii="Times New Roman" w:hAnsi="Times New Roman" w:cs="Times New Roman"/>
          <w:sz w:val="28"/>
          <w:szCs w:val="28"/>
        </w:rPr>
        <w:t>.</w:t>
      </w:r>
      <w:r w:rsidRPr="00D32BED">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w:t>
      </w:r>
      <w:r w:rsidRPr="00806EF3">
        <w:rPr>
          <w:rFonts w:ascii="Times New Roman" w:eastAsia="Calibri" w:hAnsi="Times New Roman" w:cs="Times New Roman"/>
          <w:sz w:val="28"/>
          <w:szCs w:val="28"/>
        </w:rPr>
        <w:lastRenderedPageBreak/>
        <w:t>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 xml:space="preserve">и комплектом документов </w:t>
      </w:r>
      <w:r w:rsidR="00D51BB0">
        <w:rPr>
          <w:rFonts w:ascii="Times New Roman" w:hAnsi="Times New Roman" w:cs="Times New Roman"/>
          <w:bCs/>
          <w:sz w:val="28"/>
          <w:szCs w:val="28"/>
        </w:rPr>
        <w:t>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w:t>
      </w:r>
      <w:r w:rsidR="00D51BB0">
        <w:rPr>
          <w:rFonts w:ascii="Times New Roman" w:hAnsi="Times New Roman" w:cs="Times New Roman"/>
          <w:bCs/>
          <w:sz w:val="28"/>
          <w:szCs w:val="28"/>
        </w:rPr>
        <w:t xml:space="preserve">ителя в </w:t>
      </w:r>
      <w:proofErr w:type="gramStart"/>
      <w:r w:rsidR="00D51BB0">
        <w:rPr>
          <w:rFonts w:ascii="Times New Roman" w:hAnsi="Times New Roman" w:cs="Times New Roman"/>
          <w:bCs/>
          <w:sz w:val="28"/>
          <w:szCs w:val="28"/>
        </w:rPr>
        <w:t xml:space="preserve">Администрацию </w:t>
      </w:r>
      <w:r w:rsidRPr="00806EF3">
        <w:rPr>
          <w:rFonts w:ascii="Times New Roman" w:hAnsi="Times New Roman" w:cs="Times New Roman"/>
          <w:bCs/>
          <w:sz w:val="28"/>
          <w:szCs w:val="28"/>
        </w:rPr>
        <w:t xml:space="preserve"> должностное</w:t>
      </w:r>
      <w:proofErr w:type="gramEnd"/>
      <w:r w:rsidRPr="00806EF3">
        <w:rPr>
          <w:rFonts w:ascii="Times New Roman" w:hAnsi="Times New Roman" w:cs="Times New Roman"/>
          <w:bCs/>
          <w:sz w:val="28"/>
          <w:szCs w:val="28"/>
        </w:rPr>
        <w:t xml:space="preserve">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 xml:space="preserve">2006 № </w:t>
      </w:r>
      <w:r w:rsidRPr="00806EF3">
        <w:rPr>
          <w:rFonts w:ascii="Times New Roman" w:hAnsi="Times New Roman" w:cs="Times New Roman"/>
          <w:bCs/>
          <w:sz w:val="28"/>
          <w:szCs w:val="28"/>
        </w:rPr>
        <w:lastRenderedPageBreak/>
        <w:t>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A1242"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w:t>
      </w:r>
      <w:proofErr w:type="gramStart"/>
      <w:r w:rsidR="00FC570D" w:rsidRPr="00806EF3">
        <w:rPr>
          <w:rFonts w:ascii="Times New Roman" w:hAnsi="Times New Roman" w:cs="Times New Roman"/>
          <w:bCs/>
          <w:sz w:val="28"/>
          <w:szCs w:val="28"/>
        </w:rPr>
        <w:t xml:space="preserve">помещения </w:t>
      </w:r>
      <w:r w:rsidRPr="00806EF3">
        <w:rPr>
          <w:rFonts w:ascii="Times New Roman" w:hAnsi="Times New Roman" w:cs="Times New Roman"/>
          <w:bCs/>
          <w:sz w:val="28"/>
          <w:szCs w:val="28"/>
        </w:rPr>
        <w:t xml:space="preserve"> осуществляется</w:t>
      </w:r>
      <w:proofErr w:type="gramEnd"/>
      <w:r w:rsidRPr="00806EF3">
        <w:rPr>
          <w:rFonts w:ascii="Times New Roman" w:hAnsi="Times New Roman" w:cs="Times New Roman"/>
          <w:bCs/>
          <w:sz w:val="28"/>
          <w:szCs w:val="28"/>
        </w:rPr>
        <w:t xml:space="preserve">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 xml:space="preserve">Выдача (направление) результата Муниципальной услуги Заявителю осуществляется в соответствии со способами, указанными в пункте 6.4 </w:t>
      </w:r>
      <w:r w:rsidRPr="00806EF3">
        <w:lastRenderedPageBreak/>
        <w:t>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7F6551">
        <w:rPr>
          <w:rFonts w:ascii="Times New Roman" w:hAnsi="Times New Roman" w:cs="Times New Roman"/>
          <w:bCs/>
          <w:sz w:val="28"/>
          <w:szCs w:val="28"/>
        </w:rPr>
        <w:t>главе администрации сельского поселения.</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7F6551">
        <w:rPr>
          <w:rFonts w:ascii="Times New Roman" w:hAnsi="Times New Roman" w:cs="Times New Roman"/>
          <w:bCs/>
          <w:sz w:val="28"/>
          <w:szCs w:val="28"/>
        </w:rPr>
        <w:t>администрации.</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едоставлении жилого помещения</w:t>
      </w:r>
      <w:r w:rsidR="007F6551">
        <w:rPr>
          <w:rFonts w:ascii="Times New Roman" w:hAnsi="Times New Roman" w:cs="Times New Roman"/>
          <w:bCs/>
          <w:sz w:val="28"/>
          <w:szCs w:val="28"/>
        </w:rPr>
        <w:t>,</w:t>
      </w:r>
      <w:r w:rsidR="002F3B9C" w:rsidRPr="00806EF3">
        <w:rPr>
          <w:rFonts w:ascii="Times New Roman" w:hAnsi="Times New Roman" w:cs="Times New Roman"/>
          <w:bCs/>
          <w:sz w:val="28"/>
          <w:szCs w:val="28"/>
        </w:rPr>
        <w:t xml:space="preserve"> </w:t>
      </w:r>
      <w:r w:rsidRPr="00806EF3">
        <w:rPr>
          <w:rFonts w:ascii="Times New Roman" w:hAnsi="Times New Roman" w:cs="Times New Roman"/>
          <w:bCs/>
          <w:sz w:val="28"/>
          <w:szCs w:val="28"/>
        </w:rPr>
        <w:t xml:space="preserve">проверяет, что соответствующее заявление </w:t>
      </w:r>
      <w:r w:rsidRPr="00806EF3">
        <w:rPr>
          <w:rFonts w:ascii="Times New Roman" w:hAnsi="Times New Roman" w:cs="Times New Roman"/>
          <w:bCs/>
          <w:sz w:val="28"/>
          <w:szCs w:val="28"/>
        </w:rPr>
        <w:lastRenderedPageBreak/>
        <w:t>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FD7158">
        <w:rPr>
          <w:rFonts w:ascii="Times New Roman" w:hAnsi="Times New Roman" w:cs="Times New Roman"/>
          <w:bCs/>
          <w:sz w:val="28"/>
          <w:szCs w:val="28"/>
        </w:rPr>
        <w:t>администрации сельского поселения.</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C20FD7">
        <w:rPr>
          <w:rFonts w:ascii="Times New Roman" w:hAnsi="Times New Roman"/>
          <w:sz w:val="28"/>
          <w:szCs w:val="28"/>
        </w:rPr>
        <w:t>в на</w:t>
      </w:r>
      <w:proofErr w:type="gramEnd"/>
      <w:r w:rsidRPr="00C20FD7">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7158" w:rsidRPr="00245905" w:rsidRDefault="00C86336" w:rsidP="00FD7158">
      <w:pPr>
        <w:pStyle w:val="12"/>
        <w:tabs>
          <w:tab w:val="left" w:pos="0"/>
          <w:tab w:val="left" w:pos="1248"/>
        </w:tabs>
        <w:ind w:firstLine="709"/>
        <w:jc w:val="both"/>
      </w:pPr>
      <w:r>
        <w:t xml:space="preserve">26. </w:t>
      </w:r>
      <w:r w:rsidR="00FD7158" w:rsidRPr="00245905">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00FD7158" w:rsidRPr="00245905">
        <w:lastRenderedPageBreak/>
        <w:t>осуществляется на постоянной основе должностными лицами Администрации</w:t>
      </w:r>
      <w:r w:rsidR="00FD7158">
        <w:t>,</w:t>
      </w:r>
      <w:r w:rsidR="00FD7158" w:rsidRPr="00245905">
        <w:t xml:space="preserve"> уполномоченными на осуществление контроля за предоставлением услуги.</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FD7158" w:rsidRDefault="00A17423" w:rsidP="00FD7158">
      <w:pPr>
        <w:pStyle w:val="12"/>
        <w:ind w:firstLine="567"/>
        <w:jc w:val="both"/>
      </w:pPr>
      <w:r w:rsidRPr="00806EF3">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t xml:space="preserve">Воронежской области </w:t>
      </w:r>
      <w:r w:rsidRPr="00806EF3">
        <w:t xml:space="preserve">и </w:t>
      </w:r>
      <w:r w:rsidR="00797D87" w:rsidRPr="00806EF3">
        <w:t>муниципальных</w:t>
      </w:r>
      <w:r w:rsidRPr="00806EF3">
        <w:t xml:space="preserve"> правовых актов </w:t>
      </w:r>
      <w:r w:rsidR="00FD7158">
        <w:t xml:space="preserve"> </w:t>
      </w:r>
      <w:proofErr w:type="spellStart"/>
      <w:r w:rsidR="00FD7158">
        <w:t>Верхнехавского</w:t>
      </w:r>
      <w:proofErr w:type="spellEnd"/>
      <w:r w:rsidR="00FD7158">
        <w:t xml:space="preserve"> </w:t>
      </w:r>
      <w:r w:rsidR="00FD7158" w:rsidRPr="00F32D1D">
        <w:t>муниципального района Воронежской области</w:t>
      </w:r>
      <w:r w:rsidR="00FD7158">
        <w:rPr>
          <w:i/>
          <w:iCs/>
        </w:rPr>
        <w:t>;</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w:t>
      </w:r>
      <w:r w:rsidR="00147020">
        <w:rPr>
          <w:rFonts w:ascii="Times New Roman" w:hAnsi="Times New Roman" w:cs="Times New Roman"/>
          <w:sz w:val="28"/>
          <w:szCs w:val="28"/>
        </w:rPr>
        <w:t>тные лица Администрации</w:t>
      </w:r>
      <w:r w:rsidR="00A17423" w:rsidRPr="00806EF3">
        <w:rPr>
          <w:rFonts w:ascii="Times New Roman" w:hAnsi="Times New Roman" w:cs="Times New Roman"/>
          <w:sz w:val="28"/>
          <w:szCs w:val="28"/>
        </w:rPr>
        <w:t xml:space="preserve">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05815" w:rsidRPr="001151FE" w:rsidRDefault="00B05815" w:rsidP="00B05815">
      <w:pPr>
        <w:autoSpaceDE w:val="0"/>
        <w:autoSpaceDN w:val="0"/>
        <w:adjustRightInd w:val="0"/>
        <w:spacing w:line="240" w:lineRule="auto"/>
        <w:jc w:val="center"/>
        <w:outlineLvl w:val="0"/>
        <w:rPr>
          <w:rFonts w:ascii="Times New Roman" w:hAnsi="Times New Roman"/>
          <w:b/>
          <w:bCs/>
          <w:sz w:val="28"/>
          <w:szCs w:val="28"/>
        </w:rPr>
      </w:pPr>
      <w:r w:rsidRPr="00990048">
        <w:rPr>
          <w:rFonts w:ascii="Times New Roman" w:hAnsi="Times New Roman" w:cs="Times New Roman"/>
          <w:b/>
          <w:sz w:val="28"/>
          <w:szCs w:val="28"/>
        </w:rPr>
        <w:t xml:space="preserve">V. </w:t>
      </w:r>
      <w:r w:rsidRPr="001151FE">
        <w:rPr>
          <w:rFonts w:ascii="Times New Roman" w:hAnsi="Times New Roman"/>
          <w:b/>
          <w:bCs/>
          <w:sz w:val="28"/>
          <w:szCs w:val="28"/>
        </w:rPr>
        <w:t xml:space="preserve">Досудебный (внесудебный) порядок </w:t>
      </w:r>
    </w:p>
    <w:p w:rsidR="00B05815" w:rsidRPr="001151FE" w:rsidRDefault="00B05815" w:rsidP="00B05815">
      <w:pPr>
        <w:autoSpaceDE w:val="0"/>
        <w:autoSpaceDN w:val="0"/>
        <w:adjustRightInd w:val="0"/>
        <w:spacing w:line="240" w:lineRule="auto"/>
        <w:jc w:val="center"/>
        <w:outlineLvl w:val="0"/>
        <w:rPr>
          <w:rFonts w:ascii="Times New Roman" w:hAnsi="Times New Roman"/>
          <w:b/>
          <w:bCs/>
          <w:sz w:val="28"/>
          <w:szCs w:val="28"/>
        </w:rPr>
      </w:pPr>
      <w:r w:rsidRPr="001151FE">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B05815" w:rsidRPr="001151FE" w:rsidRDefault="00B05815" w:rsidP="00B05815">
      <w:pPr>
        <w:autoSpaceDE w:val="0"/>
        <w:autoSpaceDN w:val="0"/>
        <w:adjustRightInd w:val="0"/>
        <w:rPr>
          <w:rFonts w:ascii="Times New Roman" w:hAnsi="Times New Roman"/>
          <w:bCs/>
          <w:sz w:val="28"/>
          <w:szCs w:val="28"/>
        </w:rPr>
      </w:pP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32</w:t>
      </w:r>
      <w:r w:rsidRPr="001151FE">
        <w:rPr>
          <w:rFonts w:ascii="Times New Roman" w:hAnsi="Times New Roman"/>
          <w:bCs/>
          <w:sz w:val="28"/>
          <w:szCs w:val="28"/>
        </w:rPr>
        <w:t>.  Заявители имеют право на обжалование решений и действий (бездействия) администрации</w:t>
      </w:r>
      <w:r w:rsidRPr="001151FE">
        <w:rPr>
          <w:rFonts w:ascii="Times New Roman" w:hAnsi="Times New Roman"/>
          <w:bCs/>
          <w:i/>
          <w:sz w:val="28"/>
          <w:szCs w:val="28"/>
        </w:rPr>
        <w:t>,</w:t>
      </w:r>
      <w:r w:rsidRPr="001151FE">
        <w:rPr>
          <w:rFonts w:ascii="Times New Roman" w:hAnsi="Times New Roman"/>
          <w:bCs/>
          <w:sz w:val="28"/>
          <w:szCs w:val="28"/>
        </w:rPr>
        <w:t xml:space="preserve"> должностного лица администрации либо муниципального служащего, в досудебном (внесудебном) порядке.</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33</w:t>
      </w:r>
      <w:r w:rsidRPr="001151FE">
        <w:rPr>
          <w:rFonts w:ascii="Times New Roman" w:hAnsi="Times New Roman"/>
          <w:bCs/>
          <w:sz w:val="28"/>
          <w:szCs w:val="28"/>
        </w:rPr>
        <w:t>. Заявитель может обратиться с жалобой, в том числе в следующих случаях:</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нарушение срока регистрации запроса о предоставлении муниципальной услуги;</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нарушение срока предоставления муниципальной услуги;</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1151FE">
        <w:rPr>
          <w:rFonts w:ascii="Times New Roman" w:hAnsi="Times New Roman"/>
          <w:bCs/>
          <w:sz w:val="28"/>
          <w:szCs w:val="28"/>
        </w:rPr>
        <w:t>Верхнехавского</w:t>
      </w:r>
      <w:proofErr w:type="spellEnd"/>
      <w:r w:rsidRPr="001151FE">
        <w:rPr>
          <w:rFonts w:ascii="Times New Roman" w:hAnsi="Times New Roman"/>
          <w:bCs/>
          <w:sz w:val="28"/>
          <w:szCs w:val="28"/>
        </w:rPr>
        <w:t xml:space="preserve"> 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1151FE">
        <w:rPr>
          <w:rFonts w:ascii="Times New Roman" w:hAnsi="Times New Roman"/>
          <w:bCs/>
          <w:sz w:val="28"/>
          <w:szCs w:val="28"/>
        </w:rPr>
        <w:t>Верхнехавского</w:t>
      </w:r>
      <w:proofErr w:type="spellEnd"/>
      <w:r w:rsidRPr="001151FE">
        <w:rPr>
          <w:rFonts w:ascii="Times New Roman" w:hAnsi="Times New Roman"/>
          <w:bCs/>
          <w:sz w:val="28"/>
          <w:szCs w:val="28"/>
        </w:rPr>
        <w:t xml:space="preserve"> 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 у заявителя;</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proofErr w:type="spellStart"/>
      <w:r w:rsidRPr="001151FE">
        <w:rPr>
          <w:rFonts w:ascii="Times New Roman" w:hAnsi="Times New Roman"/>
          <w:bCs/>
          <w:sz w:val="28"/>
          <w:szCs w:val="28"/>
        </w:rPr>
        <w:t>Верхнехавского</w:t>
      </w:r>
      <w:proofErr w:type="spellEnd"/>
      <w:r w:rsidRPr="001151FE">
        <w:rPr>
          <w:rFonts w:ascii="Times New Roman" w:hAnsi="Times New Roman"/>
          <w:bCs/>
          <w:sz w:val="28"/>
          <w:szCs w:val="28"/>
        </w:rPr>
        <w:t xml:space="preserve"> муниципального района;</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1151FE">
        <w:rPr>
          <w:rFonts w:ascii="Times New Roman" w:hAnsi="Times New Roman"/>
          <w:bCs/>
          <w:sz w:val="28"/>
          <w:szCs w:val="28"/>
        </w:rPr>
        <w:t>Верхнехавского</w:t>
      </w:r>
      <w:proofErr w:type="spellEnd"/>
      <w:r w:rsidRPr="001151FE">
        <w:rPr>
          <w:rFonts w:ascii="Times New Roman" w:hAnsi="Times New Roman"/>
          <w:bCs/>
          <w:sz w:val="28"/>
          <w:szCs w:val="28"/>
        </w:rPr>
        <w:t xml:space="preserve"> муниципального района;</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proofErr w:type="spellStart"/>
      <w:r w:rsidRPr="001151FE">
        <w:rPr>
          <w:rFonts w:ascii="Times New Roman" w:hAnsi="Times New Roman"/>
          <w:bCs/>
          <w:sz w:val="28"/>
          <w:szCs w:val="28"/>
        </w:rPr>
        <w:t>Верхнехавского</w:t>
      </w:r>
      <w:proofErr w:type="spellEnd"/>
      <w:r w:rsidRPr="001151FE">
        <w:rPr>
          <w:rFonts w:ascii="Times New Roman" w:hAnsi="Times New Roman"/>
          <w:bCs/>
          <w:sz w:val="28"/>
          <w:szCs w:val="28"/>
        </w:rPr>
        <w:t xml:space="preserve"> муниципального района;</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1151FE">
          <w:rPr>
            <w:rFonts w:ascii="Times New Roman" w:hAnsi="Times New Roman"/>
            <w:bCs/>
            <w:sz w:val="28"/>
            <w:szCs w:val="28"/>
          </w:rPr>
          <w:t>пунктом 4 части 1 статьи 7</w:t>
        </w:r>
      </w:hyperlink>
      <w:r w:rsidRPr="001151FE">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34</w:t>
      </w:r>
      <w:r w:rsidRPr="001151FE">
        <w:rPr>
          <w:rFonts w:ascii="Times New Roman" w:hAnsi="Times New Roman"/>
          <w:bCs/>
          <w:sz w:val="28"/>
          <w:szCs w:val="28"/>
        </w:rPr>
        <w:t>. Заявители имеют право на получение информации, необходимой для обоснования и рассмотрения жалобы.</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35</w:t>
      </w:r>
      <w:r w:rsidRPr="001151FE">
        <w:rPr>
          <w:rFonts w:ascii="Times New Roman" w:hAnsi="Times New Roman"/>
          <w:bCs/>
          <w:sz w:val="28"/>
          <w:szCs w:val="28"/>
        </w:rPr>
        <w:t>. Оснований для отказа в рассмотрении жалобы не имеется.</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36</w:t>
      </w:r>
      <w:r w:rsidRPr="001151FE">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lastRenderedPageBreak/>
        <w:t>Жалоба подается в письменной форме на бумажном носителе, в электронной форме.</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37</w:t>
      </w:r>
      <w:r w:rsidRPr="001151FE">
        <w:rPr>
          <w:rFonts w:ascii="Times New Roman" w:hAnsi="Times New Roman"/>
          <w:bCs/>
          <w:sz w:val="28"/>
          <w:szCs w:val="28"/>
        </w:rPr>
        <w:t>. Жалоба должна содержать:</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38</w:t>
      </w:r>
      <w:r w:rsidRPr="001151FE">
        <w:rPr>
          <w:rFonts w:ascii="Times New Roman" w:hAnsi="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Pr>
          <w:rFonts w:ascii="Times New Roman" w:hAnsi="Times New Roman"/>
          <w:bCs/>
          <w:sz w:val="28"/>
          <w:szCs w:val="28"/>
        </w:rPr>
        <w:t xml:space="preserve">администрации </w:t>
      </w:r>
      <w:proofErr w:type="spellStart"/>
      <w:r w:rsidR="00ED2FB4">
        <w:rPr>
          <w:rFonts w:ascii="Times New Roman" w:hAnsi="Times New Roman"/>
          <w:bCs/>
          <w:sz w:val="28"/>
          <w:szCs w:val="28"/>
        </w:rPr>
        <w:t>Малоприваловского</w:t>
      </w:r>
      <w:proofErr w:type="spellEnd"/>
      <w:r w:rsidRPr="001151FE">
        <w:rPr>
          <w:rFonts w:ascii="Times New Roman" w:hAnsi="Times New Roman"/>
          <w:bCs/>
          <w:sz w:val="28"/>
          <w:szCs w:val="28"/>
        </w:rPr>
        <w:t xml:space="preserve"> сельского поселения.</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xml:space="preserve">  Глава</w:t>
      </w:r>
      <w:r>
        <w:rPr>
          <w:rFonts w:ascii="Times New Roman" w:hAnsi="Times New Roman"/>
          <w:bCs/>
          <w:sz w:val="28"/>
          <w:szCs w:val="28"/>
        </w:rPr>
        <w:t xml:space="preserve"> администрации </w:t>
      </w:r>
      <w:proofErr w:type="spellStart"/>
      <w:r w:rsidR="00ED2FB4" w:rsidRPr="00ED2FB4">
        <w:rPr>
          <w:rFonts w:ascii="Times New Roman" w:hAnsi="Times New Roman"/>
          <w:bCs/>
          <w:sz w:val="28"/>
          <w:szCs w:val="28"/>
        </w:rPr>
        <w:t>Малоприваловского</w:t>
      </w:r>
      <w:proofErr w:type="spellEnd"/>
      <w:r w:rsidR="00ED2FB4" w:rsidRPr="00ED2FB4">
        <w:rPr>
          <w:rFonts w:ascii="Times New Roman" w:hAnsi="Times New Roman"/>
          <w:bCs/>
          <w:sz w:val="28"/>
          <w:szCs w:val="28"/>
        </w:rPr>
        <w:t xml:space="preserve"> </w:t>
      </w:r>
      <w:r w:rsidRPr="001151FE">
        <w:rPr>
          <w:rFonts w:ascii="Times New Roman" w:hAnsi="Times New Roman"/>
          <w:bCs/>
          <w:sz w:val="28"/>
          <w:szCs w:val="28"/>
        </w:rPr>
        <w:t>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39</w:t>
      </w:r>
      <w:r w:rsidRPr="001151FE">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1151FE">
        <w:rPr>
          <w:rFonts w:ascii="Times New Roman" w:hAnsi="Times New Roman"/>
          <w:bCs/>
          <w:sz w:val="28"/>
          <w:szCs w:val="28"/>
        </w:rPr>
        <w:t>Верхнехавского</w:t>
      </w:r>
      <w:proofErr w:type="spellEnd"/>
      <w:r w:rsidRPr="001151FE">
        <w:rPr>
          <w:rFonts w:ascii="Times New Roman" w:hAnsi="Times New Roman"/>
          <w:bCs/>
          <w:sz w:val="28"/>
          <w:szCs w:val="28"/>
        </w:rPr>
        <w:t xml:space="preserve"> муниципального района;</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2) в удовлетворении жалобы отказывается.</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40</w:t>
      </w:r>
      <w:r w:rsidRPr="001151FE">
        <w:rPr>
          <w:rFonts w:ascii="Times New Roman" w:hAnsi="Times New Roman"/>
          <w:bCs/>
          <w:sz w:val="28"/>
          <w:szCs w:val="28"/>
        </w:rPr>
        <w:t>.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Pr>
          <w:rFonts w:ascii="Times New Roman" w:hAnsi="Times New Roman"/>
          <w:bCs/>
          <w:sz w:val="28"/>
          <w:szCs w:val="28"/>
        </w:rPr>
        <w:t>41</w:t>
      </w:r>
      <w:r w:rsidRPr="001151FE">
        <w:rPr>
          <w:rFonts w:ascii="Times New Roman" w:hAnsi="Times New Roman"/>
          <w:bCs/>
          <w:sz w:val="28"/>
          <w:szCs w:val="28"/>
        </w:rPr>
        <w:t xml:space="preserve">. </w:t>
      </w:r>
      <w:r w:rsidRPr="001151FE">
        <w:rPr>
          <w:rFonts w:ascii="Times New Roman" w:hAnsi="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4) если обжалуемые действия являются правомерными.</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42</w:t>
      </w:r>
      <w:r w:rsidRPr="001151FE">
        <w:rPr>
          <w:rFonts w:ascii="Times New Roman" w:hAnsi="Times New Roman"/>
          <w:sz w:val="28"/>
          <w:szCs w:val="28"/>
        </w:rPr>
        <w:t>. Должностное лицо или орган, уполномоченные на рассмотрение жалобы, оставляют жалобу без ответа в следующих случаях:</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43</w:t>
      </w:r>
      <w:r w:rsidRPr="001151FE">
        <w:rPr>
          <w:rFonts w:ascii="Times New Roman" w:hAnsi="Times New Roman"/>
          <w:bCs/>
          <w:sz w:val="28"/>
          <w:szCs w:val="28"/>
        </w:rPr>
        <w:t xml:space="preserve">. Не позднее дня, следующего за днем принятия решения, указанного в </w:t>
      </w:r>
      <w:r>
        <w:rPr>
          <w:rFonts w:ascii="Times New Roman" w:hAnsi="Times New Roman"/>
          <w:sz w:val="28"/>
          <w:szCs w:val="28"/>
        </w:rPr>
        <w:t>пункте 39</w:t>
      </w:r>
      <w:r w:rsidRPr="001151FE">
        <w:rPr>
          <w:rFonts w:ascii="Times New Roman" w:hAnsi="Times New Roman"/>
          <w:sz w:val="28"/>
          <w:szCs w:val="28"/>
        </w:rPr>
        <w:t xml:space="preserve"> </w:t>
      </w:r>
      <w:r w:rsidRPr="001151FE">
        <w:rPr>
          <w:rFonts w:ascii="Times New Roman" w:hAnsi="Times New Roman"/>
          <w:bCs/>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44</w:t>
      </w:r>
      <w:r w:rsidRPr="001151FE">
        <w:rPr>
          <w:rFonts w:ascii="Times New Roman" w:hAnsi="Times New Roman"/>
          <w:bCs/>
          <w:sz w:val="28"/>
          <w:szCs w:val="28"/>
        </w:rPr>
        <w:t xml:space="preserve">. В случае признания жалобы, подлежащей удовлетворению, в ответе </w:t>
      </w:r>
      <w:r>
        <w:rPr>
          <w:rFonts w:ascii="Times New Roman" w:hAnsi="Times New Roman"/>
          <w:bCs/>
          <w:sz w:val="28"/>
          <w:szCs w:val="28"/>
        </w:rPr>
        <w:t>заявителю, указанном в пункте 39</w:t>
      </w:r>
      <w:r w:rsidRPr="001151FE">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45</w:t>
      </w:r>
      <w:r w:rsidRPr="001151FE">
        <w:rPr>
          <w:rFonts w:ascii="Times New Roman" w:hAnsi="Times New Roman"/>
          <w:bCs/>
          <w:sz w:val="28"/>
          <w:szCs w:val="28"/>
        </w:rPr>
        <w:t xml:space="preserve">. В случае признания жалобы, не подлежащей удовлетворению, в ответе заявителю, указанном в </w:t>
      </w:r>
      <w:r>
        <w:rPr>
          <w:rFonts w:ascii="Times New Roman" w:hAnsi="Times New Roman"/>
          <w:sz w:val="28"/>
          <w:szCs w:val="28"/>
        </w:rPr>
        <w:t>пункте 39</w:t>
      </w:r>
      <w:r w:rsidRPr="001151FE">
        <w:rPr>
          <w:rFonts w:ascii="Times New Roman" w:hAnsi="Times New Roman"/>
          <w:sz w:val="28"/>
          <w:szCs w:val="28"/>
        </w:rPr>
        <w:t xml:space="preserve"> </w:t>
      </w:r>
      <w:r w:rsidRPr="001151FE">
        <w:rPr>
          <w:rFonts w:ascii="Times New Roman" w:hAnsi="Times New Roman"/>
          <w:bCs/>
          <w:sz w:val="28"/>
          <w:szCs w:val="28"/>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46</w:t>
      </w:r>
      <w:r w:rsidRPr="001151FE">
        <w:rPr>
          <w:rFonts w:ascii="Times New Roman" w:hAnsi="Times New Roman"/>
          <w:bCs/>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w:t>
      </w:r>
      <w:proofErr w:type="gramStart"/>
      <w:r w:rsidRPr="001151FE">
        <w:rPr>
          <w:rFonts w:ascii="Times New Roman" w:hAnsi="Times New Roman"/>
          <w:bCs/>
          <w:sz w:val="28"/>
          <w:szCs w:val="28"/>
        </w:rPr>
        <w:t>преступления,  должностное</w:t>
      </w:r>
      <w:proofErr w:type="gramEnd"/>
      <w:r w:rsidRPr="001151FE">
        <w:rPr>
          <w:rFonts w:ascii="Times New Roman" w:hAnsi="Times New Roman"/>
          <w:bCs/>
          <w:sz w:val="28"/>
          <w:szCs w:val="28"/>
        </w:rPr>
        <w:t xml:space="preserve"> лицо, наделенное полномочиями по рассмотрению жалоб, незамедлительно направляет имеющиеся материалы в органы прокуратуры.</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1"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
    </w:p>
    <w:p w:rsidR="000B3DF0" w:rsidRPr="00DC038E" w:rsidRDefault="000B3DF0" w:rsidP="000B3DF0">
      <w:pPr>
        <w:pStyle w:val="2"/>
        <w:spacing w:before="0"/>
        <w:jc w:val="center"/>
        <w:rPr>
          <w:rFonts w:ascii="Times New Roman" w:hAnsi="Times New Roman" w:cs="Times New Roman"/>
          <w:color w:val="auto"/>
          <w:sz w:val="28"/>
          <w:szCs w:val="28"/>
        </w:rPr>
      </w:pPr>
      <w:bookmarkStart w:id="2" w:name="_Toc134019826"/>
      <w:r w:rsidRPr="00DC038E">
        <w:rPr>
          <w:rFonts w:ascii="Times New Roman" w:hAnsi="Times New Roman" w:cs="Times New Roman"/>
          <w:color w:val="auto"/>
          <w:sz w:val="28"/>
          <w:szCs w:val="28"/>
        </w:rPr>
        <w:t>досудебного (внесудебного) обжалования действий</w:t>
      </w:r>
      <w:bookmarkEnd w:id="2"/>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7"/>
      <w:r w:rsidRPr="00DC038E">
        <w:rPr>
          <w:rFonts w:ascii="Times New Roman" w:hAnsi="Times New Roman" w:cs="Times New Roman"/>
          <w:color w:val="auto"/>
          <w:sz w:val="28"/>
          <w:szCs w:val="28"/>
        </w:rPr>
        <w:t>(бездействия) и (или) решений, принятых (осуществленных)</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8"/>
      <w:r w:rsidRPr="00DC038E">
        <w:rPr>
          <w:rFonts w:ascii="Times New Roman" w:hAnsi="Times New Roman" w:cs="Times New Roman"/>
          <w:color w:val="auto"/>
          <w:sz w:val="28"/>
          <w:szCs w:val="28"/>
        </w:rPr>
        <w:t>в ходе предоставления муниципальной услуги</w:t>
      </w:r>
      <w:bookmarkEnd w:id="4"/>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B05815"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w:t>
      </w:r>
      <w:r w:rsidR="000B3DF0"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w:t>
      </w:r>
      <w:proofErr w:type="gramStart"/>
      <w:r w:rsidR="008E4C22" w:rsidRPr="00806EF3">
        <w:rPr>
          <w:rFonts w:ascii="Times New Roman" w:hAnsi="Times New Roman" w:cs="Times New Roman"/>
          <w:sz w:val="28"/>
          <w:szCs w:val="28"/>
          <w:vertAlign w:val="subscript"/>
        </w:rPr>
        <w:t xml:space="preserve">   (</w:t>
      </w:r>
      <w:proofErr w:type="gramEnd"/>
      <w:r w:rsidR="008E4C22" w:rsidRPr="00806EF3">
        <w:rPr>
          <w:rFonts w:ascii="Times New Roman" w:hAnsi="Times New Roman" w:cs="Times New Roman"/>
          <w:sz w:val="28"/>
          <w:szCs w:val="28"/>
          <w:vertAlign w:val="subscript"/>
        </w:rPr>
        <w:t xml:space="preserve">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6B243B" w:rsidRDefault="006B243B" w:rsidP="008E4C22">
      <w:pPr>
        <w:spacing w:after="0" w:line="240" w:lineRule="auto"/>
        <w:ind w:left="5103"/>
        <w:rPr>
          <w:rFonts w:ascii="Times New Roman" w:hAnsi="Times New Roman" w:cs="Times New Roman"/>
          <w:sz w:val="28"/>
          <w:szCs w:val="28"/>
        </w:rPr>
      </w:pPr>
    </w:p>
    <w:p w:rsidR="006B243B" w:rsidRDefault="006B243B" w:rsidP="008E4C22">
      <w:pPr>
        <w:spacing w:after="0" w:line="240" w:lineRule="auto"/>
        <w:ind w:left="5103"/>
        <w:rPr>
          <w:rFonts w:ascii="Times New Roman" w:hAnsi="Times New Roman" w:cs="Times New Roman"/>
          <w:sz w:val="28"/>
          <w:szCs w:val="28"/>
        </w:r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97"/>
        <w:gridCol w:w="3753"/>
        <w:gridCol w:w="3221"/>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w:t>
      </w:r>
      <w:proofErr w:type="gramStart"/>
      <w:r w:rsidRPr="00806EF3">
        <w:rPr>
          <w:rFonts w:ascii="Times New Roman" w:hAnsi="Times New Roman" w:cs="Times New Roman"/>
          <w:sz w:val="28"/>
          <w:szCs w:val="28"/>
          <w:vertAlign w:val="subscript"/>
        </w:rPr>
        <w:t xml:space="preserve">   (</w:t>
      </w:r>
      <w:proofErr w:type="gramEnd"/>
      <w:r w:rsidRPr="00806EF3">
        <w:rPr>
          <w:rFonts w:ascii="Times New Roman" w:hAnsi="Times New Roman" w:cs="Times New Roman"/>
          <w:sz w:val="28"/>
          <w:szCs w:val="28"/>
          <w:vertAlign w:val="subscript"/>
        </w:rPr>
        <w:t xml:space="preserve">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3984"/>
        <w:gridCol w:w="303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w:t>
      </w:r>
      <w:proofErr w:type="gramStart"/>
      <w:r w:rsidRPr="00806EF3">
        <w:rPr>
          <w:rFonts w:ascii="Times New Roman" w:hAnsi="Times New Roman" w:cs="Times New Roman"/>
          <w:sz w:val="28"/>
          <w:szCs w:val="28"/>
          <w:vertAlign w:val="subscript"/>
        </w:rPr>
        <w:t xml:space="preserve">   (</w:t>
      </w:r>
      <w:proofErr w:type="gramEnd"/>
      <w:r w:rsidRPr="00806EF3">
        <w:rPr>
          <w:rFonts w:ascii="Times New Roman" w:hAnsi="Times New Roman" w:cs="Times New Roman"/>
          <w:sz w:val="28"/>
          <w:szCs w:val="28"/>
          <w:vertAlign w:val="subscript"/>
        </w:rPr>
        <w:t xml:space="preserve">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5E699A"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5968365</wp:posOffset>
                </wp:positionH>
                <wp:positionV relativeFrom="paragraph">
                  <wp:posOffset>200660</wp:posOffset>
                </wp:positionV>
                <wp:extent cx="173355" cy="179705"/>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FDD86C"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" fillcolor="white [3201]" strokecolor="black [3200]" strokeweight="2pt">
                <v:path arrowok="t"/>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228600</wp:posOffset>
                </wp:positionV>
                <wp:extent cx="173990" cy="18034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 cy="1803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91EA51"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" fillcolor="white [3201]" strokecolor="black [3200]" strokeweight="2pt">
                <v:path arrowok="t"/>
              </v:rect>
            </w:pict>
          </mc:Fallback>
        </mc:AlternateContent>
      </w:r>
      <w:r w:rsidR="00A17423" w:rsidRPr="00806EF3">
        <w:rPr>
          <w:rFonts w:ascii="Times New Roman" w:hAnsi="Times New Roman" w:cs="Times New Roman"/>
          <w:sz w:val="28"/>
          <w:szCs w:val="28"/>
        </w:rPr>
        <w:t xml:space="preserve">____________________________________________________________________ 3. Проживаю один </w:t>
      </w:r>
      <w:r w:rsidR="00FA70CC"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5E699A"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1461135</wp:posOffset>
                </wp:positionH>
                <wp:positionV relativeFrom="paragraph">
                  <wp:posOffset>1905</wp:posOffset>
                </wp:positionV>
                <wp:extent cx="173355" cy="179705"/>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4DD661"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" fillcolor="white [3201]" strokecolor="black [3200]" strokeweight="2pt">
                <v:path arrowok="t"/>
              </v:rect>
            </w:pict>
          </mc:Fallback>
        </mc:AlternateConten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5E699A"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5408" behindDoc="0" locked="0" layoutInCell="1" allowOverlap="1">
                <wp:simplePos x="0" y="0"/>
                <wp:positionH relativeFrom="column">
                  <wp:posOffset>1525270</wp:posOffset>
                </wp:positionH>
                <wp:positionV relativeFrom="paragraph">
                  <wp:posOffset>222250</wp:posOffset>
                </wp:positionV>
                <wp:extent cx="173355" cy="179705"/>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08CA9E"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" fillcolor="white [3201]" strokecolor="black [3200]" strokeweight="2pt">
                <v:path arrowok="t"/>
              </v:rect>
            </w:pict>
          </mc:Fallback>
        </mc:AlternateConten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w:t>
      </w:r>
      <w:proofErr w:type="gramStart"/>
      <w:r w:rsidRPr="00806EF3">
        <w:rPr>
          <w:rFonts w:ascii="Times New Roman" w:hAnsi="Times New Roman" w:cs="Times New Roman"/>
          <w:sz w:val="28"/>
          <w:szCs w:val="28"/>
        </w:rPr>
        <w:t>№  5</w:t>
      </w:r>
      <w:proofErr w:type="gramEnd"/>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w:t>
            </w:r>
            <w:proofErr w:type="gramStart"/>
            <w:r w:rsidRPr="00806EF3">
              <w:rPr>
                <w:rFonts w:ascii="Times New Roman" w:hAnsi="Times New Roman" w:cs="Times New Roman"/>
                <w:sz w:val="28"/>
                <w:szCs w:val="28"/>
              </w:rPr>
              <w:t xml:space="preserve">№  </w:t>
            </w:r>
            <w:r>
              <w:rPr>
                <w:rFonts w:ascii="Times New Roman" w:hAnsi="Times New Roman" w:cs="Times New Roman"/>
                <w:sz w:val="28"/>
                <w:szCs w:val="28"/>
              </w:rPr>
              <w:t>6</w:t>
            </w:r>
            <w:proofErr w:type="gramEnd"/>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w:t>
            </w:r>
            <w:proofErr w:type="gramEnd"/>
            <w:r w:rsidR="00AA3F89">
              <w:rPr>
                <w:rFonts w:ascii="Times New Roman" w:hAnsi="Times New Roman" w:cs="Times New Roman"/>
                <w:sz w:val="28"/>
                <w:szCs w:val="28"/>
              </w:rPr>
              <w:t>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22"/>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EA8" w:rsidRDefault="00B70EA8" w:rsidP="00D757D1">
      <w:pPr>
        <w:spacing w:after="0" w:line="240" w:lineRule="auto"/>
      </w:pPr>
      <w:r>
        <w:separator/>
      </w:r>
    </w:p>
  </w:endnote>
  <w:endnote w:type="continuationSeparator" w:id="0">
    <w:p w:rsidR="00B70EA8" w:rsidRDefault="00B70EA8"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EA8" w:rsidRDefault="00B70EA8" w:rsidP="00D757D1">
      <w:pPr>
        <w:spacing w:after="0" w:line="240" w:lineRule="auto"/>
      </w:pPr>
      <w:r>
        <w:separator/>
      </w:r>
    </w:p>
  </w:footnote>
  <w:footnote w:type="continuationSeparator" w:id="0">
    <w:p w:rsidR="00B70EA8" w:rsidRDefault="00B70EA8"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21037"/>
      <w:docPartObj>
        <w:docPartGallery w:val="Page Numbers (Top of Page)"/>
        <w:docPartUnique/>
      </w:docPartObj>
    </w:sdtPr>
    <w:sdtEndPr/>
    <w:sdtContent>
      <w:p w:rsidR="00ED2FB4" w:rsidRDefault="00ED2FB4">
        <w:pPr>
          <w:pStyle w:val="a3"/>
          <w:jc w:val="center"/>
        </w:pPr>
        <w:r>
          <w:fldChar w:fldCharType="begin"/>
        </w:r>
        <w:r>
          <w:instrText>PAGE   \* MERGEFORMAT</w:instrText>
        </w:r>
        <w:r>
          <w:fldChar w:fldCharType="separate"/>
        </w:r>
        <w:r w:rsidR="004666F9">
          <w:rPr>
            <w:noProof/>
          </w:rPr>
          <w:t>21</w:t>
        </w:r>
        <w:r>
          <w:rPr>
            <w:noProof/>
          </w:rPr>
          <w:fldChar w:fldCharType="end"/>
        </w:r>
      </w:p>
    </w:sdtContent>
  </w:sdt>
  <w:p w:rsidR="00ED2FB4" w:rsidRDefault="00ED2FB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423"/>
    <w:rsid w:val="00043E55"/>
    <w:rsid w:val="00050C51"/>
    <w:rsid w:val="000573C4"/>
    <w:rsid w:val="00074FC5"/>
    <w:rsid w:val="00075A98"/>
    <w:rsid w:val="000A3472"/>
    <w:rsid w:val="000B3DF0"/>
    <w:rsid w:val="000C1CE8"/>
    <w:rsid w:val="000C1F0C"/>
    <w:rsid w:val="000D250F"/>
    <w:rsid w:val="000D47A5"/>
    <w:rsid w:val="000F510D"/>
    <w:rsid w:val="00112FB9"/>
    <w:rsid w:val="00141D51"/>
    <w:rsid w:val="00147020"/>
    <w:rsid w:val="0019085D"/>
    <w:rsid w:val="001D6832"/>
    <w:rsid w:val="001F725E"/>
    <w:rsid w:val="00265B97"/>
    <w:rsid w:val="0026726B"/>
    <w:rsid w:val="00271674"/>
    <w:rsid w:val="0028297F"/>
    <w:rsid w:val="002A48FC"/>
    <w:rsid w:val="002C5076"/>
    <w:rsid w:val="002F3B9C"/>
    <w:rsid w:val="00314812"/>
    <w:rsid w:val="00324A7C"/>
    <w:rsid w:val="00335E3A"/>
    <w:rsid w:val="00340B72"/>
    <w:rsid w:val="003464A5"/>
    <w:rsid w:val="003471BE"/>
    <w:rsid w:val="00350988"/>
    <w:rsid w:val="00356893"/>
    <w:rsid w:val="00376574"/>
    <w:rsid w:val="003A08F5"/>
    <w:rsid w:val="003F3C53"/>
    <w:rsid w:val="00440ECD"/>
    <w:rsid w:val="00441665"/>
    <w:rsid w:val="00447DF5"/>
    <w:rsid w:val="00461C22"/>
    <w:rsid w:val="004666F9"/>
    <w:rsid w:val="00472862"/>
    <w:rsid w:val="00476F14"/>
    <w:rsid w:val="004811A8"/>
    <w:rsid w:val="0048482E"/>
    <w:rsid w:val="004A2370"/>
    <w:rsid w:val="004C12A5"/>
    <w:rsid w:val="004D2B14"/>
    <w:rsid w:val="004E2F13"/>
    <w:rsid w:val="004F4BD8"/>
    <w:rsid w:val="005627AF"/>
    <w:rsid w:val="0058669C"/>
    <w:rsid w:val="005C01FD"/>
    <w:rsid w:val="005D2101"/>
    <w:rsid w:val="005D380C"/>
    <w:rsid w:val="005D7B45"/>
    <w:rsid w:val="005E3249"/>
    <w:rsid w:val="005E5901"/>
    <w:rsid w:val="005E699A"/>
    <w:rsid w:val="00603704"/>
    <w:rsid w:val="00613474"/>
    <w:rsid w:val="00621F10"/>
    <w:rsid w:val="00634E7E"/>
    <w:rsid w:val="006741B8"/>
    <w:rsid w:val="00677DE0"/>
    <w:rsid w:val="006B243B"/>
    <w:rsid w:val="006B554B"/>
    <w:rsid w:val="007019E3"/>
    <w:rsid w:val="0073351A"/>
    <w:rsid w:val="00744D45"/>
    <w:rsid w:val="00750141"/>
    <w:rsid w:val="007708BA"/>
    <w:rsid w:val="007745E4"/>
    <w:rsid w:val="0077507F"/>
    <w:rsid w:val="007840E9"/>
    <w:rsid w:val="00797D87"/>
    <w:rsid w:val="007C408B"/>
    <w:rsid w:val="007D4F67"/>
    <w:rsid w:val="007E65BC"/>
    <w:rsid w:val="007F097E"/>
    <w:rsid w:val="007F5FAB"/>
    <w:rsid w:val="007F6551"/>
    <w:rsid w:val="008040F1"/>
    <w:rsid w:val="00806EF3"/>
    <w:rsid w:val="0084360A"/>
    <w:rsid w:val="00850F55"/>
    <w:rsid w:val="008B366D"/>
    <w:rsid w:val="008E4C22"/>
    <w:rsid w:val="008F18E7"/>
    <w:rsid w:val="00905957"/>
    <w:rsid w:val="00915947"/>
    <w:rsid w:val="00920CA5"/>
    <w:rsid w:val="009309BE"/>
    <w:rsid w:val="00933158"/>
    <w:rsid w:val="009436CA"/>
    <w:rsid w:val="00964A1F"/>
    <w:rsid w:val="00994EF5"/>
    <w:rsid w:val="009A1242"/>
    <w:rsid w:val="009A25CE"/>
    <w:rsid w:val="009B4E55"/>
    <w:rsid w:val="009B4FD9"/>
    <w:rsid w:val="009F233A"/>
    <w:rsid w:val="00A17423"/>
    <w:rsid w:val="00A27F9A"/>
    <w:rsid w:val="00A37F8B"/>
    <w:rsid w:val="00A77FB4"/>
    <w:rsid w:val="00A9586A"/>
    <w:rsid w:val="00AA194C"/>
    <w:rsid w:val="00AA3F89"/>
    <w:rsid w:val="00AB2F77"/>
    <w:rsid w:val="00AC0350"/>
    <w:rsid w:val="00AC42C6"/>
    <w:rsid w:val="00AD59D5"/>
    <w:rsid w:val="00AF1956"/>
    <w:rsid w:val="00AF626A"/>
    <w:rsid w:val="00B00128"/>
    <w:rsid w:val="00B05815"/>
    <w:rsid w:val="00B16E70"/>
    <w:rsid w:val="00B17E78"/>
    <w:rsid w:val="00B548E1"/>
    <w:rsid w:val="00B62F42"/>
    <w:rsid w:val="00B64D45"/>
    <w:rsid w:val="00B70EA8"/>
    <w:rsid w:val="00B902DE"/>
    <w:rsid w:val="00BB3222"/>
    <w:rsid w:val="00BC487F"/>
    <w:rsid w:val="00BF5030"/>
    <w:rsid w:val="00C24946"/>
    <w:rsid w:val="00C37DDD"/>
    <w:rsid w:val="00C7530B"/>
    <w:rsid w:val="00C86336"/>
    <w:rsid w:val="00CB30D1"/>
    <w:rsid w:val="00CB7767"/>
    <w:rsid w:val="00CE7B1C"/>
    <w:rsid w:val="00CF7E9C"/>
    <w:rsid w:val="00D07268"/>
    <w:rsid w:val="00D511CC"/>
    <w:rsid w:val="00D517A9"/>
    <w:rsid w:val="00D51BB0"/>
    <w:rsid w:val="00D730EE"/>
    <w:rsid w:val="00D757D1"/>
    <w:rsid w:val="00DA4E49"/>
    <w:rsid w:val="00DB0769"/>
    <w:rsid w:val="00DC3E27"/>
    <w:rsid w:val="00E0348D"/>
    <w:rsid w:val="00E26307"/>
    <w:rsid w:val="00E43EB5"/>
    <w:rsid w:val="00E63C5E"/>
    <w:rsid w:val="00E841AE"/>
    <w:rsid w:val="00E841F5"/>
    <w:rsid w:val="00EB1AFA"/>
    <w:rsid w:val="00EC6736"/>
    <w:rsid w:val="00ED23DB"/>
    <w:rsid w:val="00ED26F9"/>
    <w:rsid w:val="00ED2FB4"/>
    <w:rsid w:val="00EF0F2A"/>
    <w:rsid w:val="00EF3064"/>
    <w:rsid w:val="00F20496"/>
    <w:rsid w:val="00F23655"/>
    <w:rsid w:val="00F453B5"/>
    <w:rsid w:val="00F45D03"/>
    <w:rsid w:val="00F50808"/>
    <w:rsid w:val="00F652E0"/>
    <w:rsid w:val="00FA70CC"/>
    <w:rsid w:val="00FC570D"/>
    <w:rsid w:val="00FD535D"/>
    <w:rsid w:val="00FD7158"/>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87326E-F244-421E-92C5-9682F026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3" Type="http://schemas.openxmlformats.org/officeDocument/2006/relationships/styles" Target="styles.xml"/><Relationship Id="rId21" Type="http://schemas.openxmlformats.org/officeDocument/2006/relationships/hyperlink" Target="consultantplus://offline/ref=A3BD778108631A56AC0E007EFF084FA09E50A2EF6EA6114CB659A01D4CD3207E7FD9619A1C60963337284020B28838FCE198044A46WCCBJ"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fontTable" Target="fontTable.xm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DDEFF-0B96-499D-B5CB-EFDEAA7C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39</Pages>
  <Words>13474</Words>
  <Characters>76807</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9</cp:revision>
  <cp:lastPrinted>2023-07-19T08:16:00Z</cp:lastPrinted>
  <dcterms:created xsi:type="dcterms:W3CDTF">2023-11-28T08:19:00Z</dcterms:created>
  <dcterms:modified xsi:type="dcterms:W3CDTF">2024-11-11T12:11:00Z</dcterms:modified>
</cp:coreProperties>
</file>